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EAA9" w14:textId="77777777" w:rsidR="00987CBE" w:rsidRPr="0082067E" w:rsidRDefault="003E4D4B" w:rsidP="00987CBE">
      <w:pPr>
        <w:jc w:val="center"/>
        <w:rPr>
          <w:rFonts w:ascii="Verdana" w:hAnsi="Verdana" w:cs="Times New Roman"/>
          <w:b/>
        </w:rPr>
      </w:pPr>
      <w:r w:rsidRPr="0082067E">
        <w:rPr>
          <w:rFonts w:ascii="Verdana" w:hAnsi="Verdana" w:cs="Times New Roman"/>
          <w:b/>
        </w:rPr>
        <w:t xml:space="preserve"> </w:t>
      </w:r>
    </w:p>
    <w:p w14:paraId="7154EAAA" w14:textId="77777777" w:rsidR="00987CBE" w:rsidRPr="00467A65" w:rsidRDefault="00987CBE" w:rsidP="00987CBE">
      <w:pPr>
        <w:jc w:val="center"/>
        <w:rPr>
          <w:rFonts w:ascii="Verdana" w:hAnsi="Verdana" w:cs="Times New Roman"/>
          <w:b/>
        </w:rPr>
      </w:pPr>
    </w:p>
    <w:p w14:paraId="7154EAAB" w14:textId="77777777" w:rsidR="00963C7B" w:rsidRPr="00467A65" w:rsidRDefault="00963C7B" w:rsidP="00987CBE">
      <w:pPr>
        <w:jc w:val="center"/>
        <w:rPr>
          <w:rFonts w:cs="Times New Roman"/>
          <w:b/>
          <w:sz w:val="36"/>
          <w:szCs w:val="36"/>
        </w:rPr>
      </w:pPr>
      <w:r w:rsidRPr="00467A65">
        <w:rPr>
          <w:rFonts w:cs="Times New Roman"/>
          <w:b/>
          <w:sz w:val="36"/>
          <w:szCs w:val="36"/>
        </w:rPr>
        <w:t>Databehandleraftale</w:t>
      </w:r>
    </w:p>
    <w:p w14:paraId="7154EAAC" w14:textId="77777777" w:rsidR="00505241" w:rsidRDefault="00505241" w:rsidP="00FF743E">
      <w:pPr>
        <w:rPr>
          <w:rFonts w:cs="Times New Roman"/>
          <w:b/>
        </w:rPr>
      </w:pPr>
    </w:p>
    <w:p w14:paraId="4EC1F56D" w14:textId="77777777" w:rsidR="00064FA5" w:rsidRPr="00E36994" w:rsidRDefault="00064FA5" w:rsidP="00064FA5">
      <w:pPr>
        <w:spacing w:after="160" w:line="259" w:lineRule="auto"/>
        <w:rPr>
          <w:rFonts w:ascii="Calibri" w:eastAsia="Calibri" w:hAnsi="Calibri" w:cs="Times New Roman"/>
          <w:b/>
          <w:i/>
          <w:highlight w:val="green"/>
        </w:rPr>
      </w:pPr>
      <w:r>
        <w:rPr>
          <w:rFonts w:ascii="Calibri" w:eastAsia="Calibri" w:hAnsi="Calibri" w:cs="Times New Roman"/>
          <w:b/>
          <w:i/>
          <w:highlight w:val="green"/>
        </w:rPr>
        <w:t>Sådan bruger du</w:t>
      </w:r>
      <w:r w:rsidRPr="00E36994">
        <w:rPr>
          <w:rFonts w:ascii="Calibri" w:eastAsia="Calibri" w:hAnsi="Calibri" w:cs="Times New Roman"/>
          <w:b/>
          <w:i/>
          <w:highlight w:val="green"/>
        </w:rPr>
        <w:t xml:space="preserve"> dokument</w:t>
      </w:r>
      <w:r>
        <w:rPr>
          <w:rFonts w:ascii="Calibri" w:eastAsia="Calibri" w:hAnsi="Calibri" w:cs="Times New Roman"/>
          <w:b/>
          <w:i/>
          <w:highlight w:val="green"/>
        </w:rPr>
        <w:t>et</w:t>
      </w:r>
    </w:p>
    <w:p w14:paraId="01F12C05" w14:textId="77777777" w:rsidR="00064FA5" w:rsidRPr="00E36994" w:rsidRDefault="00064FA5" w:rsidP="00064FA5">
      <w:pPr>
        <w:spacing w:after="160" w:line="259" w:lineRule="auto"/>
        <w:rPr>
          <w:rFonts w:ascii="Calibri" w:eastAsia="Calibri" w:hAnsi="Calibri" w:cs="Times New Roman"/>
          <w:i/>
          <w:highlight w:val="green"/>
        </w:rPr>
      </w:pPr>
      <w:r>
        <w:rPr>
          <w:rFonts w:ascii="Calibri" w:eastAsia="Calibri" w:hAnsi="Calibri" w:cs="Times New Roman"/>
          <w:i/>
          <w:highlight w:val="green"/>
        </w:rPr>
        <w:t>Afsnittet</w:t>
      </w:r>
      <w:r w:rsidRPr="00E36994">
        <w:rPr>
          <w:rFonts w:ascii="Calibri" w:eastAsia="Calibri" w:hAnsi="Calibri" w:cs="Times New Roman"/>
          <w:i/>
          <w:highlight w:val="green"/>
        </w:rPr>
        <w:t xml:space="preserve"> her, markeret med grønt, skal </w:t>
      </w:r>
      <w:r>
        <w:rPr>
          <w:rFonts w:ascii="Calibri" w:eastAsia="Calibri" w:hAnsi="Calibri" w:cs="Times New Roman"/>
          <w:i/>
          <w:highlight w:val="green"/>
        </w:rPr>
        <w:t>I slette, når I tager det i brug på</w:t>
      </w:r>
      <w:r w:rsidRPr="00E36994">
        <w:rPr>
          <w:rFonts w:ascii="Calibri" w:eastAsia="Calibri" w:hAnsi="Calibri" w:cs="Times New Roman"/>
          <w:i/>
          <w:highlight w:val="green"/>
        </w:rPr>
        <w:t xml:space="preserve"> vandværket.</w:t>
      </w:r>
    </w:p>
    <w:p w14:paraId="1C3271FE" w14:textId="5B85830D" w:rsidR="00064FA5" w:rsidRDefault="00064FA5" w:rsidP="00064FA5">
      <w:pPr>
        <w:spacing w:after="160" w:line="259" w:lineRule="auto"/>
        <w:rPr>
          <w:rFonts w:ascii="Calibri" w:eastAsia="Calibri" w:hAnsi="Calibri" w:cs="Times New Roman"/>
        </w:rPr>
      </w:pPr>
      <w:r w:rsidRPr="00E36994">
        <w:rPr>
          <w:rFonts w:ascii="Calibri" w:eastAsia="Calibri" w:hAnsi="Calibri" w:cs="Times New Roman"/>
          <w:highlight w:val="green"/>
        </w:rPr>
        <w:t>Intentionen</w:t>
      </w:r>
      <w:r>
        <w:rPr>
          <w:rFonts w:ascii="Calibri" w:eastAsia="Calibri" w:hAnsi="Calibri" w:cs="Times New Roman"/>
          <w:highlight w:val="green"/>
        </w:rPr>
        <w:t xml:space="preserve"> med denne skabelon er, at vandværket kan indgå lovpligtige databehandleraftaler med leverandører, som skal behandle personoplysninger på vegne af vandværket. Det kan </w:t>
      </w:r>
      <w:proofErr w:type="gramStart"/>
      <w:r>
        <w:rPr>
          <w:rFonts w:ascii="Calibri" w:eastAsia="Calibri" w:hAnsi="Calibri" w:cs="Times New Roman"/>
          <w:highlight w:val="green"/>
        </w:rPr>
        <w:t>eksempelvis</w:t>
      </w:r>
      <w:proofErr w:type="gramEnd"/>
      <w:r>
        <w:rPr>
          <w:rFonts w:ascii="Calibri" w:eastAsia="Calibri" w:hAnsi="Calibri" w:cs="Times New Roman"/>
          <w:highlight w:val="green"/>
        </w:rPr>
        <w:t xml:space="preserve"> være </w:t>
      </w:r>
      <w:proofErr w:type="spellStart"/>
      <w:r>
        <w:rPr>
          <w:rFonts w:ascii="Calibri" w:eastAsia="Calibri" w:hAnsi="Calibri" w:cs="Times New Roman"/>
          <w:highlight w:val="green"/>
        </w:rPr>
        <w:t>BlueGarden</w:t>
      </w:r>
      <w:proofErr w:type="spellEnd"/>
      <w:r>
        <w:rPr>
          <w:rFonts w:ascii="Calibri" w:eastAsia="Calibri" w:hAnsi="Calibri" w:cs="Times New Roman"/>
          <w:highlight w:val="green"/>
        </w:rPr>
        <w:t>,</w:t>
      </w:r>
      <w:r>
        <w:rPr>
          <w:rFonts w:ascii="Calibri" w:eastAsia="Calibri" w:hAnsi="Calibri" w:cs="Times New Roman"/>
          <w:highlight w:val="green"/>
        </w:rPr>
        <w:t xml:space="preserve"> Kamstrup m.fl. Med få justeringer bør</w:t>
      </w:r>
      <w:r w:rsidRPr="00E36994">
        <w:rPr>
          <w:rFonts w:ascii="Calibri" w:eastAsia="Calibri" w:hAnsi="Calibri" w:cs="Times New Roman"/>
          <w:highlight w:val="green"/>
        </w:rPr>
        <w:t xml:space="preserve"> de fleste m</w:t>
      </w:r>
      <w:r>
        <w:rPr>
          <w:rFonts w:ascii="Calibri" w:eastAsia="Calibri" w:hAnsi="Calibri" w:cs="Times New Roman"/>
          <w:highlight w:val="green"/>
        </w:rPr>
        <w:t>indre og mellemstore vandværker kunne opnå dette.</w:t>
      </w:r>
    </w:p>
    <w:p w14:paraId="564BDD43" w14:textId="77777777" w:rsidR="00064FA5" w:rsidRDefault="00064FA5" w:rsidP="00064FA5">
      <w:pPr>
        <w:rPr>
          <w:b/>
          <w:i/>
          <w:highlight w:val="green"/>
        </w:rPr>
      </w:pPr>
      <w:r w:rsidRPr="005F150E">
        <w:rPr>
          <w:rFonts w:ascii="Calibri" w:eastAsia="Calibri" w:hAnsi="Calibri" w:cs="Times New Roman"/>
          <w:highlight w:val="green"/>
        </w:rPr>
        <w:t xml:space="preserve">Nogle steder i skabelonen er markeret med </w:t>
      </w:r>
      <w:r w:rsidRPr="00B71AE1">
        <w:rPr>
          <w:rFonts w:ascii="Calibri" w:eastAsia="Calibri" w:hAnsi="Calibri" w:cs="Times New Roman"/>
          <w:highlight w:val="yellow"/>
        </w:rPr>
        <w:t>gult.</w:t>
      </w:r>
      <w:r w:rsidRPr="005F150E">
        <w:rPr>
          <w:rFonts w:ascii="Calibri" w:eastAsia="Calibri" w:hAnsi="Calibri" w:cs="Times New Roman"/>
          <w:highlight w:val="green"/>
        </w:rPr>
        <w:t xml:space="preserve"> Det er de områder, der kræver størst fokus. Det er dog vigtigt, at I gennemlæser hele dokumentet kritisk </w:t>
      </w:r>
      <w:r>
        <w:rPr>
          <w:rFonts w:ascii="Calibri" w:eastAsia="Calibri" w:hAnsi="Calibri" w:cs="Times New Roman"/>
          <w:highlight w:val="green"/>
        </w:rPr>
        <w:t xml:space="preserve">og redigerer, så det </w:t>
      </w:r>
      <w:r w:rsidRPr="005F150E">
        <w:rPr>
          <w:rFonts w:ascii="Calibri" w:eastAsia="Calibri" w:hAnsi="Calibri" w:cs="Times New Roman"/>
          <w:highlight w:val="green"/>
        </w:rPr>
        <w:t xml:space="preserve">afspejler jeres vandværks individuelle </w:t>
      </w:r>
      <w:r>
        <w:rPr>
          <w:rFonts w:ascii="Calibri" w:eastAsia="Calibri" w:hAnsi="Calibri" w:cs="Times New Roman"/>
          <w:highlight w:val="green"/>
        </w:rPr>
        <w:t>forhold.</w:t>
      </w:r>
    </w:p>
    <w:p w14:paraId="7154EAAD" w14:textId="77777777" w:rsidR="00467A65" w:rsidRPr="00467A65" w:rsidRDefault="00467A65" w:rsidP="00FF743E">
      <w:pPr>
        <w:rPr>
          <w:rFonts w:cs="Times New Roman"/>
          <w:b/>
        </w:rPr>
      </w:pPr>
    </w:p>
    <w:p w14:paraId="7154EAAE" w14:textId="77777777" w:rsidR="00987CBE" w:rsidRPr="00467A65" w:rsidRDefault="00987CBE" w:rsidP="00FF743E">
      <w:pPr>
        <w:rPr>
          <w:rFonts w:cs="Times New Roman"/>
          <w:b/>
        </w:rPr>
      </w:pPr>
    </w:p>
    <w:p w14:paraId="7154EAAF" w14:textId="77777777" w:rsidR="00505241" w:rsidRPr="00467A65" w:rsidRDefault="00987CBE" w:rsidP="00505241">
      <w:pPr>
        <w:jc w:val="center"/>
        <w:rPr>
          <w:rFonts w:cs="Times New Roman"/>
        </w:rPr>
      </w:pPr>
      <w:r w:rsidRPr="00467A65">
        <w:rPr>
          <w:rFonts w:cs="Times New Roman"/>
        </w:rPr>
        <w:t>Mellem</w:t>
      </w:r>
    </w:p>
    <w:p w14:paraId="7154EAB0" w14:textId="77777777" w:rsidR="00505241" w:rsidRPr="00467A65" w:rsidRDefault="00505241" w:rsidP="00505241">
      <w:pPr>
        <w:jc w:val="center"/>
        <w:rPr>
          <w:rFonts w:cs="Times New Roman"/>
        </w:rPr>
      </w:pPr>
    </w:p>
    <w:p w14:paraId="7154EAB1" w14:textId="77777777" w:rsidR="00963C7B" w:rsidRPr="00467A65" w:rsidRDefault="00963C7B" w:rsidP="00505241">
      <w:pPr>
        <w:jc w:val="center"/>
        <w:rPr>
          <w:rFonts w:cs="Times New Roman"/>
        </w:rPr>
      </w:pPr>
      <w:r w:rsidRPr="00467A65">
        <w:rPr>
          <w:rFonts w:cs="Times New Roman"/>
        </w:rPr>
        <w:t>Den dataansvarlige</w:t>
      </w:r>
      <w:r w:rsidR="00054A31" w:rsidRPr="00467A65">
        <w:rPr>
          <w:rFonts w:cs="Times New Roman"/>
        </w:rPr>
        <w:t>:</w:t>
      </w:r>
    </w:p>
    <w:p w14:paraId="7D02A121" w14:textId="77777777" w:rsidR="00064FA5" w:rsidRPr="00064FA5" w:rsidRDefault="00064FA5" w:rsidP="00064FA5">
      <w:pPr>
        <w:jc w:val="center"/>
        <w:rPr>
          <w:rFonts w:ascii="Verdana" w:hAnsi="Verdana" w:cs="Times New Roman"/>
          <w:sz w:val="18"/>
          <w:szCs w:val="18"/>
          <w:highlight w:val="yellow"/>
        </w:rPr>
      </w:pPr>
      <w:proofErr w:type="spellStart"/>
      <w:r w:rsidRPr="00064FA5">
        <w:rPr>
          <w:rFonts w:ascii="Verdana" w:hAnsi="Verdana" w:cs="Times New Roman"/>
          <w:sz w:val="18"/>
          <w:szCs w:val="18"/>
          <w:highlight w:val="yellow"/>
        </w:rPr>
        <w:t>Xyz</w:t>
      </w:r>
      <w:proofErr w:type="spellEnd"/>
      <w:r w:rsidRPr="00064FA5">
        <w:rPr>
          <w:rFonts w:ascii="Verdana" w:hAnsi="Verdana" w:cs="Times New Roman"/>
          <w:sz w:val="18"/>
          <w:szCs w:val="18"/>
          <w:highlight w:val="yellow"/>
        </w:rPr>
        <w:t xml:space="preserve"> Vandværk</w:t>
      </w:r>
    </w:p>
    <w:p w14:paraId="68EC6D64" w14:textId="77777777" w:rsidR="00064FA5" w:rsidRPr="00064FA5" w:rsidRDefault="00064FA5" w:rsidP="00064FA5">
      <w:pPr>
        <w:jc w:val="center"/>
        <w:rPr>
          <w:rFonts w:ascii="Verdana" w:hAnsi="Verdana" w:cs="Times New Roman"/>
          <w:sz w:val="18"/>
          <w:szCs w:val="18"/>
          <w:highlight w:val="yellow"/>
        </w:rPr>
      </w:pPr>
      <w:r w:rsidRPr="00064FA5">
        <w:rPr>
          <w:rFonts w:ascii="Verdana" w:hAnsi="Verdana" w:cs="Times New Roman"/>
          <w:sz w:val="18"/>
          <w:szCs w:val="18"/>
          <w:highlight w:val="yellow"/>
        </w:rPr>
        <w:t>Adresse</w:t>
      </w:r>
    </w:p>
    <w:p w14:paraId="512D7FA7" w14:textId="77777777" w:rsidR="00064FA5" w:rsidRPr="00064FA5" w:rsidRDefault="00064FA5" w:rsidP="00064FA5">
      <w:pPr>
        <w:jc w:val="center"/>
        <w:rPr>
          <w:rFonts w:ascii="Verdana" w:hAnsi="Verdana" w:cs="Times New Roman"/>
          <w:sz w:val="18"/>
          <w:szCs w:val="18"/>
          <w:highlight w:val="yellow"/>
        </w:rPr>
      </w:pPr>
      <w:proofErr w:type="spellStart"/>
      <w:r w:rsidRPr="00064FA5">
        <w:rPr>
          <w:rFonts w:ascii="Verdana" w:hAnsi="Verdana" w:cs="Times New Roman"/>
          <w:sz w:val="18"/>
          <w:szCs w:val="18"/>
          <w:highlight w:val="yellow"/>
        </w:rPr>
        <w:t>Postnr</w:t>
      </w:r>
      <w:proofErr w:type="spellEnd"/>
      <w:r w:rsidRPr="00064FA5">
        <w:rPr>
          <w:rFonts w:ascii="Verdana" w:hAnsi="Verdana" w:cs="Times New Roman"/>
          <w:sz w:val="18"/>
          <w:szCs w:val="18"/>
          <w:highlight w:val="yellow"/>
        </w:rPr>
        <w:t xml:space="preserve"> By</w:t>
      </w:r>
    </w:p>
    <w:p w14:paraId="7154EAB7" w14:textId="5986F9D7" w:rsidR="00D73B47" w:rsidRPr="00D35676" w:rsidRDefault="00064FA5" w:rsidP="00064FA5">
      <w:pPr>
        <w:jc w:val="center"/>
        <w:rPr>
          <w:rFonts w:ascii="Verdana" w:hAnsi="Verdana" w:cs="Times New Roman"/>
          <w:sz w:val="18"/>
          <w:szCs w:val="18"/>
        </w:rPr>
      </w:pPr>
      <w:r w:rsidRPr="00064FA5">
        <w:rPr>
          <w:rFonts w:ascii="Verdana" w:hAnsi="Verdana" w:cs="Times New Roman"/>
          <w:sz w:val="18"/>
          <w:szCs w:val="18"/>
          <w:highlight w:val="yellow"/>
        </w:rPr>
        <w:t xml:space="preserve">CVR-nr. </w:t>
      </w:r>
      <w:proofErr w:type="spellStart"/>
      <w:r w:rsidRPr="00064FA5">
        <w:rPr>
          <w:rFonts w:ascii="Verdana" w:hAnsi="Verdana" w:cs="Times New Roman"/>
          <w:sz w:val="18"/>
          <w:szCs w:val="18"/>
          <w:highlight w:val="yellow"/>
        </w:rPr>
        <w:t>xxxxxxxx</w:t>
      </w:r>
      <w:proofErr w:type="spellEnd"/>
    </w:p>
    <w:p w14:paraId="7154EAB8"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14:paraId="7154EAB9" w14:textId="77777777" w:rsidR="00D73B47" w:rsidRPr="00D35676" w:rsidRDefault="00D73B47" w:rsidP="00D73B47">
      <w:pPr>
        <w:jc w:val="center"/>
        <w:rPr>
          <w:rFonts w:ascii="Verdana" w:hAnsi="Verdana" w:cs="Times New Roman"/>
          <w:sz w:val="18"/>
          <w:szCs w:val="18"/>
        </w:rPr>
      </w:pPr>
    </w:p>
    <w:p w14:paraId="7154EABA"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Databehandleren</w:t>
      </w:r>
    </w:p>
    <w:p w14:paraId="7154EAC0" w14:textId="1563BCAF" w:rsidR="00D73B47" w:rsidRPr="00064FA5" w:rsidRDefault="00064FA5" w:rsidP="00D73B47">
      <w:pPr>
        <w:jc w:val="center"/>
        <w:rPr>
          <w:rFonts w:ascii="Verdana" w:hAnsi="Verdana" w:cs="Times New Roman"/>
          <w:sz w:val="18"/>
          <w:szCs w:val="18"/>
        </w:rPr>
      </w:pPr>
      <w:r w:rsidRPr="00064FA5">
        <w:rPr>
          <w:rFonts w:ascii="Verdana" w:hAnsi="Verdana" w:cs="Times New Roman"/>
          <w:sz w:val="18"/>
          <w:szCs w:val="18"/>
          <w:highlight w:val="yellow"/>
        </w:rPr>
        <w:t>&lt;</w:t>
      </w:r>
      <w:proofErr w:type="spellStart"/>
      <w:r w:rsidRPr="00064FA5">
        <w:rPr>
          <w:rFonts w:ascii="Verdana" w:hAnsi="Verdana" w:cs="Times New Roman"/>
          <w:sz w:val="18"/>
          <w:szCs w:val="18"/>
          <w:highlight w:val="yellow"/>
        </w:rPr>
        <w:t>databehandlers</w:t>
      </w:r>
      <w:proofErr w:type="spellEnd"/>
      <w:r w:rsidRPr="00064FA5">
        <w:rPr>
          <w:rFonts w:ascii="Verdana" w:hAnsi="Verdana" w:cs="Times New Roman"/>
          <w:sz w:val="18"/>
          <w:szCs w:val="18"/>
          <w:highlight w:val="yellow"/>
        </w:rPr>
        <w:t xml:space="preserve"> navn, adresse og CVR </w:t>
      </w:r>
      <w:proofErr w:type="spellStart"/>
      <w:r w:rsidRPr="00064FA5">
        <w:rPr>
          <w:rFonts w:ascii="Verdana" w:hAnsi="Verdana" w:cs="Times New Roman"/>
          <w:sz w:val="18"/>
          <w:szCs w:val="18"/>
          <w:highlight w:val="yellow"/>
        </w:rPr>
        <w:t>nr</w:t>
      </w:r>
      <w:proofErr w:type="spellEnd"/>
      <w:r w:rsidRPr="00064FA5">
        <w:rPr>
          <w:rFonts w:ascii="Verdana" w:hAnsi="Verdana" w:cs="Times New Roman"/>
          <w:sz w:val="18"/>
          <w:szCs w:val="18"/>
          <w:highlight w:val="yellow"/>
        </w:rPr>
        <w:t>&gt;</w:t>
      </w:r>
    </w:p>
    <w:p w14:paraId="7154EAC1" w14:textId="77777777" w:rsidR="00EE7DDA" w:rsidRPr="0082067E" w:rsidRDefault="00EE7DDA" w:rsidP="00EE7DDA">
      <w:pPr>
        <w:jc w:val="center"/>
        <w:rPr>
          <w:rFonts w:ascii="Verdana" w:hAnsi="Verdana" w:cs="Times New Roman"/>
          <w:sz w:val="18"/>
          <w:szCs w:val="18"/>
        </w:rPr>
      </w:pPr>
    </w:p>
    <w:p w14:paraId="7154EAC2" w14:textId="77777777" w:rsidR="00EE7DDA" w:rsidRPr="0082067E" w:rsidRDefault="00EE7DDA" w:rsidP="00505241">
      <w:pPr>
        <w:jc w:val="center"/>
        <w:rPr>
          <w:rFonts w:ascii="Verdana" w:hAnsi="Verdana" w:cs="Times New Roman"/>
          <w:color w:val="0070C0"/>
          <w:sz w:val="18"/>
          <w:szCs w:val="18"/>
        </w:rPr>
      </w:pPr>
    </w:p>
    <w:p w14:paraId="7154EAC3" w14:textId="77777777"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279339905"/>
        <w:docPartObj>
          <w:docPartGallery w:val="Table of Contents"/>
          <w:docPartUnique/>
        </w:docPartObj>
      </w:sdtPr>
      <w:sdtEndPr/>
      <w:sdtContent>
        <w:p w14:paraId="7154EAC4" w14:textId="77777777" w:rsidR="00851F99" w:rsidRDefault="00851F99">
          <w:pPr>
            <w:pStyle w:val="TOCHeading"/>
            <w:rPr>
              <w:rFonts w:asciiTheme="minorHAnsi" w:hAnsiTheme="minorHAnsi"/>
              <w:color w:val="auto"/>
            </w:rPr>
          </w:pPr>
          <w:r w:rsidRPr="00492AAF">
            <w:rPr>
              <w:rFonts w:asciiTheme="minorHAnsi" w:hAnsiTheme="minorHAnsi"/>
              <w:color w:val="auto"/>
            </w:rPr>
            <w:t>Indhold</w:t>
          </w:r>
        </w:p>
        <w:p w14:paraId="7154EAC5" w14:textId="77777777" w:rsidR="00492AAF" w:rsidRPr="00492AAF" w:rsidRDefault="00492AAF" w:rsidP="00492AAF"/>
        <w:p w14:paraId="7154EAC6" w14:textId="77777777" w:rsidR="00197A0B" w:rsidRDefault="00FD2FE0">
          <w:pPr>
            <w:pStyle w:val="TOC1"/>
            <w:tabs>
              <w:tab w:val="left" w:pos="440"/>
              <w:tab w:val="right" w:leader="dot" w:pos="8777"/>
            </w:tabs>
            <w:rPr>
              <w:rFonts w:eastAsiaTheme="minorEastAsia"/>
              <w:noProof/>
              <w:lang w:eastAsia="da-DK"/>
            </w:rPr>
          </w:pPr>
          <w:r w:rsidRPr="00492AAF">
            <w:fldChar w:fldCharType="begin"/>
          </w:r>
          <w:r w:rsidR="00851F99" w:rsidRPr="00492AAF">
            <w:instrText xml:space="preserve"> TOC \o "1-3" \h \z \u </w:instrText>
          </w:r>
          <w:r w:rsidRPr="00492AAF">
            <w:fldChar w:fldCharType="separate"/>
          </w:r>
          <w:hyperlink w:anchor="_Toc506305848" w:history="1">
            <w:r w:rsidR="00197A0B" w:rsidRPr="00EE7EF3">
              <w:rPr>
                <w:rStyle w:val="Hyperlink"/>
                <w:noProof/>
              </w:rPr>
              <w:t>2</w:t>
            </w:r>
            <w:r w:rsidR="00197A0B">
              <w:rPr>
                <w:rFonts w:eastAsiaTheme="minorEastAsia"/>
                <w:noProof/>
                <w:lang w:eastAsia="da-DK"/>
              </w:rPr>
              <w:tab/>
            </w:r>
            <w:r w:rsidR="00197A0B" w:rsidRPr="00EE7EF3">
              <w:rPr>
                <w:rStyle w:val="Hyperlink"/>
                <w:noProof/>
              </w:rPr>
              <w:t>Baggrund for databehandleraftalen</w:t>
            </w:r>
            <w:r w:rsidR="00197A0B">
              <w:rPr>
                <w:noProof/>
                <w:webHidden/>
              </w:rPr>
              <w:tab/>
            </w:r>
            <w:r>
              <w:rPr>
                <w:noProof/>
                <w:webHidden/>
              </w:rPr>
              <w:fldChar w:fldCharType="begin"/>
            </w:r>
            <w:r w:rsidR="00197A0B">
              <w:rPr>
                <w:noProof/>
                <w:webHidden/>
              </w:rPr>
              <w:instrText xml:space="preserve"> PAGEREF _Toc506305848 \h </w:instrText>
            </w:r>
            <w:r>
              <w:rPr>
                <w:noProof/>
                <w:webHidden/>
              </w:rPr>
            </w:r>
            <w:r>
              <w:rPr>
                <w:noProof/>
                <w:webHidden/>
              </w:rPr>
              <w:fldChar w:fldCharType="separate"/>
            </w:r>
            <w:r w:rsidR="00040FB6">
              <w:rPr>
                <w:noProof/>
                <w:webHidden/>
              </w:rPr>
              <w:t>3</w:t>
            </w:r>
            <w:r>
              <w:rPr>
                <w:noProof/>
                <w:webHidden/>
              </w:rPr>
              <w:fldChar w:fldCharType="end"/>
            </w:r>
          </w:hyperlink>
        </w:p>
        <w:p w14:paraId="7154EAC7" w14:textId="77777777" w:rsidR="00197A0B" w:rsidRDefault="00F57AEA">
          <w:pPr>
            <w:pStyle w:val="TOC1"/>
            <w:tabs>
              <w:tab w:val="left" w:pos="440"/>
              <w:tab w:val="right" w:leader="dot" w:pos="8777"/>
            </w:tabs>
            <w:rPr>
              <w:rFonts w:eastAsiaTheme="minorEastAsia"/>
              <w:noProof/>
              <w:lang w:eastAsia="da-DK"/>
            </w:rPr>
          </w:pPr>
          <w:hyperlink w:anchor="_Toc506305849" w:history="1">
            <w:r w:rsidR="00197A0B" w:rsidRPr="00EE7EF3">
              <w:rPr>
                <w:rStyle w:val="Hyperlink"/>
                <w:noProof/>
              </w:rPr>
              <w:t>3</w:t>
            </w:r>
            <w:r w:rsidR="00197A0B">
              <w:rPr>
                <w:rFonts w:eastAsiaTheme="minorEastAsia"/>
                <w:noProof/>
                <w:lang w:eastAsia="da-DK"/>
              </w:rPr>
              <w:tab/>
            </w:r>
            <w:r w:rsidR="00197A0B" w:rsidRPr="00EE7EF3">
              <w:rPr>
                <w:rStyle w:val="Hyperlink"/>
                <w:noProof/>
              </w:rPr>
              <w:t>Den dataansvarliges forpligtelser og rettigheder</w:t>
            </w:r>
            <w:r w:rsidR="00197A0B">
              <w:rPr>
                <w:noProof/>
                <w:webHidden/>
              </w:rPr>
              <w:tab/>
            </w:r>
            <w:r w:rsidR="00FD2FE0">
              <w:rPr>
                <w:noProof/>
                <w:webHidden/>
              </w:rPr>
              <w:fldChar w:fldCharType="begin"/>
            </w:r>
            <w:r w:rsidR="00197A0B">
              <w:rPr>
                <w:noProof/>
                <w:webHidden/>
              </w:rPr>
              <w:instrText xml:space="preserve"> PAGEREF _Toc506305849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7154EAC8" w14:textId="77777777" w:rsidR="00197A0B" w:rsidRDefault="00F57AEA">
          <w:pPr>
            <w:pStyle w:val="TOC1"/>
            <w:tabs>
              <w:tab w:val="left" w:pos="440"/>
              <w:tab w:val="right" w:leader="dot" w:pos="8777"/>
            </w:tabs>
            <w:rPr>
              <w:rFonts w:eastAsiaTheme="minorEastAsia"/>
              <w:noProof/>
              <w:lang w:eastAsia="da-DK"/>
            </w:rPr>
          </w:pPr>
          <w:hyperlink w:anchor="_Toc506305850" w:history="1">
            <w:r w:rsidR="00197A0B" w:rsidRPr="00EE7EF3">
              <w:rPr>
                <w:rStyle w:val="Hyperlink"/>
                <w:noProof/>
              </w:rPr>
              <w:t>4</w:t>
            </w:r>
            <w:r w:rsidR="00197A0B">
              <w:rPr>
                <w:rFonts w:eastAsiaTheme="minorEastAsia"/>
                <w:noProof/>
                <w:lang w:eastAsia="da-DK"/>
              </w:rPr>
              <w:tab/>
            </w:r>
            <w:r w:rsidR="00197A0B" w:rsidRPr="00EE7EF3">
              <w:rPr>
                <w:rStyle w:val="Hyperlink"/>
                <w:noProof/>
              </w:rPr>
              <w:t>Databehandleren handler efter instruks</w:t>
            </w:r>
            <w:r w:rsidR="00197A0B">
              <w:rPr>
                <w:noProof/>
                <w:webHidden/>
              </w:rPr>
              <w:tab/>
            </w:r>
            <w:r w:rsidR="00FD2FE0">
              <w:rPr>
                <w:noProof/>
                <w:webHidden/>
              </w:rPr>
              <w:fldChar w:fldCharType="begin"/>
            </w:r>
            <w:r w:rsidR="00197A0B">
              <w:rPr>
                <w:noProof/>
                <w:webHidden/>
              </w:rPr>
              <w:instrText xml:space="preserve"> PAGEREF _Toc506305850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7154EAC9" w14:textId="77777777" w:rsidR="00197A0B" w:rsidRDefault="00F57AEA">
          <w:pPr>
            <w:pStyle w:val="TOC1"/>
            <w:tabs>
              <w:tab w:val="left" w:pos="440"/>
              <w:tab w:val="right" w:leader="dot" w:pos="8777"/>
            </w:tabs>
            <w:rPr>
              <w:rFonts w:eastAsiaTheme="minorEastAsia"/>
              <w:noProof/>
              <w:lang w:eastAsia="da-DK"/>
            </w:rPr>
          </w:pPr>
          <w:hyperlink w:anchor="_Toc506305851" w:history="1">
            <w:r w:rsidR="00197A0B" w:rsidRPr="00EE7EF3">
              <w:rPr>
                <w:rStyle w:val="Hyperlink"/>
                <w:noProof/>
              </w:rPr>
              <w:t>5</w:t>
            </w:r>
            <w:r w:rsidR="00197A0B">
              <w:rPr>
                <w:rFonts w:eastAsiaTheme="minorEastAsia"/>
                <w:noProof/>
                <w:lang w:eastAsia="da-DK"/>
              </w:rPr>
              <w:tab/>
            </w:r>
            <w:r w:rsidR="00197A0B" w:rsidRPr="00EE7EF3">
              <w:rPr>
                <w:rStyle w:val="Hyperlink"/>
                <w:noProof/>
              </w:rPr>
              <w:t>Fortrolighed</w:t>
            </w:r>
            <w:r w:rsidR="00197A0B">
              <w:rPr>
                <w:noProof/>
                <w:webHidden/>
              </w:rPr>
              <w:tab/>
            </w:r>
            <w:r w:rsidR="00FD2FE0">
              <w:rPr>
                <w:noProof/>
                <w:webHidden/>
              </w:rPr>
              <w:fldChar w:fldCharType="begin"/>
            </w:r>
            <w:r w:rsidR="00197A0B">
              <w:rPr>
                <w:noProof/>
                <w:webHidden/>
              </w:rPr>
              <w:instrText xml:space="preserve"> PAGEREF _Toc506305851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7154EACA" w14:textId="77777777" w:rsidR="00197A0B" w:rsidRDefault="00F57AEA">
          <w:pPr>
            <w:pStyle w:val="TOC1"/>
            <w:tabs>
              <w:tab w:val="left" w:pos="440"/>
              <w:tab w:val="right" w:leader="dot" w:pos="8777"/>
            </w:tabs>
            <w:rPr>
              <w:rFonts w:eastAsiaTheme="minorEastAsia"/>
              <w:noProof/>
              <w:lang w:eastAsia="da-DK"/>
            </w:rPr>
          </w:pPr>
          <w:hyperlink w:anchor="_Toc506305852" w:history="1">
            <w:r w:rsidR="00197A0B" w:rsidRPr="00EE7EF3">
              <w:rPr>
                <w:rStyle w:val="Hyperlink"/>
                <w:noProof/>
              </w:rPr>
              <w:t>6</w:t>
            </w:r>
            <w:r w:rsidR="00197A0B">
              <w:rPr>
                <w:rFonts w:eastAsiaTheme="minorEastAsia"/>
                <w:noProof/>
                <w:lang w:eastAsia="da-DK"/>
              </w:rPr>
              <w:tab/>
            </w:r>
            <w:r w:rsidR="00197A0B" w:rsidRPr="00EE7EF3">
              <w:rPr>
                <w:rStyle w:val="Hyperlink"/>
                <w:noProof/>
              </w:rPr>
              <w:t>Behandlingssikkerhed</w:t>
            </w:r>
            <w:r w:rsidR="00197A0B">
              <w:rPr>
                <w:noProof/>
                <w:webHidden/>
              </w:rPr>
              <w:tab/>
            </w:r>
            <w:r w:rsidR="00FD2FE0">
              <w:rPr>
                <w:noProof/>
                <w:webHidden/>
              </w:rPr>
              <w:fldChar w:fldCharType="begin"/>
            </w:r>
            <w:r w:rsidR="00197A0B">
              <w:rPr>
                <w:noProof/>
                <w:webHidden/>
              </w:rPr>
              <w:instrText xml:space="preserve"> PAGEREF _Toc506305852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14:paraId="7154EACB" w14:textId="77777777" w:rsidR="00197A0B" w:rsidRDefault="00F57AEA">
          <w:pPr>
            <w:pStyle w:val="TOC1"/>
            <w:tabs>
              <w:tab w:val="left" w:pos="440"/>
              <w:tab w:val="right" w:leader="dot" w:pos="8777"/>
            </w:tabs>
            <w:rPr>
              <w:rFonts w:eastAsiaTheme="minorEastAsia"/>
              <w:noProof/>
              <w:lang w:eastAsia="da-DK"/>
            </w:rPr>
          </w:pPr>
          <w:hyperlink w:anchor="_Toc506305853" w:history="1">
            <w:r w:rsidR="00197A0B" w:rsidRPr="00EE7EF3">
              <w:rPr>
                <w:rStyle w:val="Hyperlink"/>
                <w:noProof/>
              </w:rPr>
              <w:t>7</w:t>
            </w:r>
            <w:r w:rsidR="00197A0B">
              <w:rPr>
                <w:rFonts w:eastAsiaTheme="minorEastAsia"/>
                <w:noProof/>
                <w:lang w:eastAsia="da-DK"/>
              </w:rPr>
              <w:tab/>
            </w:r>
            <w:r w:rsidR="00197A0B" w:rsidRPr="00EE7EF3">
              <w:rPr>
                <w:rStyle w:val="Hyperlink"/>
                <w:noProof/>
              </w:rPr>
              <w:t>Anvendelse af underdatabehandlere</w:t>
            </w:r>
            <w:r w:rsidR="00197A0B">
              <w:rPr>
                <w:noProof/>
                <w:webHidden/>
              </w:rPr>
              <w:tab/>
            </w:r>
            <w:r w:rsidR="00FD2FE0">
              <w:rPr>
                <w:noProof/>
                <w:webHidden/>
              </w:rPr>
              <w:fldChar w:fldCharType="begin"/>
            </w:r>
            <w:r w:rsidR="00197A0B">
              <w:rPr>
                <w:noProof/>
                <w:webHidden/>
              </w:rPr>
              <w:instrText xml:space="preserve"> PAGEREF _Toc506305853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14:paraId="7154EACC" w14:textId="77777777" w:rsidR="00197A0B" w:rsidRDefault="00F57AEA">
          <w:pPr>
            <w:pStyle w:val="TOC1"/>
            <w:tabs>
              <w:tab w:val="left" w:pos="440"/>
              <w:tab w:val="right" w:leader="dot" w:pos="8777"/>
            </w:tabs>
            <w:rPr>
              <w:rFonts w:eastAsiaTheme="minorEastAsia"/>
              <w:noProof/>
              <w:lang w:eastAsia="da-DK"/>
            </w:rPr>
          </w:pPr>
          <w:hyperlink w:anchor="_Toc506305854" w:history="1">
            <w:r w:rsidR="00197A0B" w:rsidRPr="00EE7EF3">
              <w:rPr>
                <w:rStyle w:val="Hyperlink"/>
                <w:noProof/>
              </w:rPr>
              <w:t>8</w:t>
            </w:r>
            <w:r w:rsidR="00197A0B">
              <w:rPr>
                <w:rFonts w:eastAsiaTheme="minorEastAsia"/>
                <w:noProof/>
                <w:lang w:eastAsia="da-DK"/>
              </w:rPr>
              <w:tab/>
            </w:r>
            <w:r w:rsidR="00197A0B" w:rsidRPr="00EE7EF3">
              <w:rPr>
                <w:rStyle w:val="Hyperlink"/>
                <w:noProof/>
              </w:rPr>
              <w:t>Overførsel af oplysninger til tredjelande eller internationale organisationer</w:t>
            </w:r>
            <w:r w:rsidR="00197A0B">
              <w:rPr>
                <w:noProof/>
                <w:webHidden/>
              </w:rPr>
              <w:tab/>
            </w:r>
            <w:r w:rsidR="00FD2FE0">
              <w:rPr>
                <w:noProof/>
                <w:webHidden/>
              </w:rPr>
              <w:fldChar w:fldCharType="begin"/>
            </w:r>
            <w:r w:rsidR="00197A0B">
              <w:rPr>
                <w:noProof/>
                <w:webHidden/>
              </w:rPr>
              <w:instrText xml:space="preserve"> PAGEREF _Toc506305854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14:paraId="7154EACD" w14:textId="77777777" w:rsidR="00197A0B" w:rsidRDefault="00F57AEA">
          <w:pPr>
            <w:pStyle w:val="TOC1"/>
            <w:tabs>
              <w:tab w:val="left" w:pos="440"/>
              <w:tab w:val="right" w:leader="dot" w:pos="8777"/>
            </w:tabs>
            <w:rPr>
              <w:rFonts w:eastAsiaTheme="minorEastAsia"/>
              <w:noProof/>
              <w:lang w:eastAsia="da-DK"/>
            </w:rPr>
          </w:pPr>
          <w:hyperlink w:anchor="_Toc506305855" w:history="1">
            <w:r w:rsidR="00197A0B" w:rsidRPr="00EE7EF3">
              <w:rPr>
                <w:rStyle w:val="Hyperlink"/>
                <w:noProof/>
              </w:rPr>
              <w:t>9</w:t>
            </w:r>
            <w:r w:rsidR="00197A0B">
              <w:rPr>
                <w:rFonts w:eastAsiaTheme="minorEastAsia"/>
                <w:noProof/>
                <w:lang w:eastAsia="da-DK"/>
              </w:rPr>
              <w:tab/>
            </w:r>
            <w:r w:rsidR="00197A0B" w:rsidRPr="00EE7EF3">
              <w:rPr>
                <w:rStyle w:val="Hyperlink"/>
                <w:noProof/>
              </w:rPr>
              <w:t>Bistand til den dataansvarlige</w:t>
            </w:r>
            <w:r w:rsidR="00197A0B">
              <w:rPr>
                <w:noProof/>
                <w:webHidden/>
              </w:rPr>
              <w:tab/>
            </w:r>
            <w:r w:rsidR="00FD2FE0">
              <w:rPr>
                <w:noProof/>
                <w:webHidden/>
              </w:rPr>
              <w:fldChar w:fldCharType="begin"/>
            </w:r>
            <w:r w:rsidR="00197A0B">
              <w:rPr>
                <w:noProof/>
                <w:webHidden/>
              </w:rPr>
              <w:instrText xml:space="preserve"> PAGEREF _Toc506305855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14:paraId="7154EACE" w14:textId="77777777" w:rsidR="00197A0B" w:rsidRDefault="00F57AEA">
          <w:pPr>
            <w:pStyle w:val="TOC1"/>
            <w:tabs>
              <w:tab w:val="left" w:pos="660"/>
              <w:tab w:val="right" w:leader="dot" w:pos="8777"/>
            </w:tabs>
            <w:rPr>
              <w:rFonts w:eastAsiaTheme="minorEastAsia"/>
              <w:noProof/>
              <w:lang w:eastAsia="da-DK"/>
            </w:rPr>
          </w:pPr>
          <w:hyperlink w:anchor="_Toc506305856" w:history="1">
            <w:r w:rsidR="00197A0B" w:rsidRPr="00EE7EF3">
              <w:rPr>
                <w:rStyle w:val="Hyperlink"/>
                <w:noProof/>
              </w:rPr>
              <w:t>10</w:t>
            </w:r>
            <w:r w:rsidR="00197A0B">
              <w:rPr>
                <w:rFonts w:eastAsiaTheme="minorEastAsia"/>
                <w:noProof/>
                <w:lang w:eastAsia="da-DK"/>
              </w:rPr>
              <w:tab/>
            </w:r>
            <w:r w:rsidR="00197A0B" w:rsidRPr="00EE7EF3">
              <w:rPr>
                <w:rStyle w:val="Hyperlink"/>
                <w:noProof/>
              </w:rPr>
              <w:t>Underretning om brud på persondatasikkerheden</w:t>
            </w:r>
            <w:r w:rsidR="00197A0B">
              <w:rPr>
                <w:noProof/>
                <w:webHidden/>
              </w:rPr>
              <w:tab/>
            </w:r>
            <w:r w:rsidR="00FD2FE0">
              <w:rPr>
                <w:noProof/>
                <w:webHidden/>
              </w:rPr>
              <w:fldChar w:fldCharType="begin"/>
            </w:r>
            <w:r w:rsidR="00197A0B">
              <w:rPr>
                <w:noProof/>
                <w:webHidden/>
              </w:rPr>
              <w:instrText xml:space="preserve"> PAGEREF _Toc506305856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7154EACF" w14:textId="77777777" w:rsidR="00197A0B" w:rsidRDefault="00F57AEA">
          <w:pPr>
            <w:pStyle w:val="TOC1"/>
            <w:tabs>
              <w:tab w:val="left" w:pos="660"/>
              <w:tab w:val="right" w:leader="dot" w:pos="8777"/>
            </w:tabs>
            <w:rPr>
              <w:rFonts w:eastAsiaTheme="minorEastAsia"/>
              <w:noProof/>
              <w:lang w:eastAsia="da-DK"/>
            </w:rPr>
          </w:pPr>
          <w:hyperlink w:anchor="_Toc506305857" w:history="1">
            <w:r w:rsidR="00197A0B" w:rsidRPr="00EE7EF3">
              <w:rPr>
                <w:rStyle w:val="Hyperlink"/>
                <w:noProof/>
              </w:rPr>
              <w:t>11</w:t>
            </w:r>
            <w:r w:rsidR="00197A0B">
              <w:rPr>
                <w:rFonts w:eastAsiaTheme="minorEastAsia"/>
                <w:noProof/>
                <w:lang w:eastAsia="da-DK"/>
              </w:rPr>
              <w:tab/>
            </w:r>
            <w:r w:rsidR="00197A0B" w:rsidRPr="00EE7EF3">
              <w:rPr>
                <w:rStyle w:val="Hyperlink"/>
                <w:noProof/>
              </w:rPr>
              <w:t>Sletning og tilbagelevering af oplysninger</w:t>
            </w:r>
            <w:r w:rsidR="00197A0B">
              <w:rPr>
                <w:noProof/>
                <w:webHidden/>
              </w:rPr>
              <w:tab/>
            </w:r>
            <w:r w:rsidR="00FD2FE0">
              <w:rPr>
                <w:noProof/>
                <w:webHidden/>
              </w:rPr>
              <w:fldChar w:fldCharType="begin"/>
            </w:r>
            <w:r w:rsidR="00197A0B">
              <w:rPr>
                <w:noProof/>
                <w:webHidden/>
              </w:rPr>
              <w:instrText xml:space="preserve"> PAGEREF _Toc506305857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7154EAD0" w14:textId="77777777" w:rsidR="00197A0B" w:rsidRDefault="00F57AEA">
          <w:pPr>
            <w:pStyle w:val="TOC1"/>
            <w:tabs>
              <w:tab w:val="left" w:pos="660"/>
              <w:tab w:val="right" w:leader="dot" w:pos="8777"/>
            </w:tabs>
            <w:rPr>
              <w:rFonts w:eastAsiaTheme="minorEastAsia"/>
              <w:noProof/>
              <w:lang w:eastAsia="da-DK"/>
            </w:rPr>
          </w:pPr>
          <w:hyperlink w:anchor="_Toc506305858" w:history="1">
            <w:r w:rsidR="00197A0B" w:rsidRPr="00EE7EF3">
              <w:rPr>
                <w:rStyle w:val="Hyperlink"/>
                <w:noProof/>
              </w:rPr>
              <w:t>12</w:t>
            </w:r>
            <w:r w:rsidR="00197A0B">
              <w:rPr>
                <w:rFonts w:eastAsiaTheme="minorEastAsia"/>
                <w:noProof/>
                <w:lang w:eastAsia="da-DK"/>
              </w:rPr>
              <w:tab/>
            </w:r>
            <w:r w:rsidR="00197A0B" w:rsidRPr="00EE7EF3">
              <w:rPr>
                <w:rStyle w:val="Hyperlink"/>
                <w:noProof/>
              </w:rPr>
              <w:t>Tilsyn og revision</w:t>
            </w:r>
            <w:r w:rsidR="00197A0B">
              <w:rPr>
                <w:noProof/>
                <w:webHidden/>
              </w:rPr>
              <w:tab/>
            </w:r>
            <w:r w:rsidR="00FD2FE0">
              <w:rPr>
                <w:noProof/>
                <w:webHidden/>
              </w:rPr>
              <w:fldChar w:fldCharType="begin"/>
            </w:r>
            <w:r w:rsidR="00197A0B">
              <w:rPr>
                <w:noProof/>
                <w:webHidden/>
              </w:rPr>
              <w:instrText xml:space="preserve"> PAGEREF _Toc506305858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7154EAD1" w14:textId="77777777" w:rsidR="00197A0B" w:rsidRDefault="00F57AEA">
          <w:pPr>
            <w:pStyle w:val="TOC1"/>
            <w:tabs>
              <w:tab w:val="left" w:pos="660"/>
              <w:tab w:val="right" w:leader="dot" w:pos="8777"/>
            </w:tabs>
            <w:rPr>
              <w:rFonts w:eastAsiaTheme="minorEastAsia"/>
              <w:noProof/>
              <w:lang w:eastAsia="da-DK"/>
            </w:rPr>
          </w:pPr>
          <w:hyperlink w:anchor="_Toc506305859" w:history="1">
            <w:r w:rsidR="00197A0B" w:rsidRPr="00EE7EF3">
              <w:rPr>
                <w:rStyle w:val="Hyperlink"/>
                <w:noProof/>
              </w:rPr>
              <w:t>13</w:t>
            </w:r>
            <w:r w:rsidR="00197A0B">
              <w:rPr>
                <w:rFonts w:eastAsiaTheme="minorEastAsia"/>
                <w:noProof/>
                <w:lang w:eastAsia="da-DK"/>
              </w:rPr>
              <w:tab/>
            </w:r>
            <w:r w:rsidR="00197A0B" w:rsidRPr="00EE7EF3">
              <w:rPr>
                <w:rStyle w:val="Hyperlink"/>
                <w:noProof/>
              </w:rPr>
              <w:t>Parternes aftaler om andre forhold</w:t>
            </w:r>
            <w:r w:rsidR="00197A0B">
              <w:rPr>
                <w:noProof/>
                <w:webHidden/>
              </w:rPr>
              <w:tab/>
            </w:r>
            <w:r w:rsidR="00FD2FE0">
              <w:rPr>
                <w:noProof/>
                <w:webHidden/>
              </w:rPr>
              <w:fldChar w:fldCharType="begin"/>
            </w:r>
            <w:r w:rsidR="00197A0B">
              <w:rPr>
                <w:noProof/>
                <w:webHidden/>
              </w:rPr>
              <w:instrText xml:space="preserve"> PAGEREF _Toc506305859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14:paraId="7154EAD2" w14:textId="77777777" w:rsidR="00197A0B" w:rsidRDefault="00F57AEA">
          <w:pPr>
            <w:pStyle w:val="TOC1"/>
            <w:tabs>
              <w:tab w:val="left" w:pos="660"/>
              <w:tab w:val="right" w:leader="dot" w:pos="8777"/>
            </w:tabs>
            <w:rPr>
              <w:rFonts w:eastAsiaTheme="minorEastAsia"/>
              <w:noProof/>
              <w:lang w:eastAsia="da-DK"/>
            </w:rPr>
          </w:pPr>
          <w:hyperlink w:anchor="_Toc506305860" w:history="1">
            <w:r w:rsidR="00197A0B" w:rsidRPr="00EE7EF3">
              <w:rPr>
                <w:rStyle w:val="Hyperlink"/>
                <w:noProof/>
              </w:rPr>
              <w:t>14</w:t>
            </w:r>
            <w:r w:rsidR="00197A0B">
              <w:rPr>
                <w:rFonts w:eastAsiaTheme="minorEastAsia"/>
                <w:noProof/>
                <w:lang w:eastAsia="da-DK"/>
              </w:rPr>
              <w:tab/>
            </w:r>
            <w:r w:rsidR="00197A0B" w:rsidRPr="00EE7EF3">
              <w:rPr>
                <w:rStyle w:val="Hyperlink"/>
                <w:noProof/>
              </w:rPr>
              <w:t>Ikrafttræden og ophør</w:t>
            </w:r>
            <w:r w:rsidR="00197A0B">
              <w:rPr>
                <w:noProof/>
                <w:webHidden/>
              </w:rPr>
              <w:tab/>
            </w:r>
            <w:r w:rsidR="00FD2FE0">
              <w:rPr>
                <w:noProof/>
                <w:webHidden/>
              </w:rPr>
              <w:fldChar w:fldCharType="begin"/>
            </w:r>
            <w:r w:rsidR="00197A0B">
              <w:rPr>
                <w:noProof/>
                <w:webHidden/>
              </w:rPr>
              <w:instrText xml:space="preserve"> PAGEREF _Toc506305860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14:paraId="7154EAD3" w14:textId="77777777" w:rsidR="00197A0B" w:rsidRDefault="00F57AEA">
          <w:pPr>
            <w:pStyle w:val="TOC1"/>
            <w:tabs>
              <w:tab w:val="left" w:pos="660"/>
              <w:tab w:val="right" w:leader="dot" w:pos="8777"/>
            </w:tabs>
            <w:rPr>
              <w:rFonts w:eastAsiaTheme="minorEastAsia"/>
              <w:noProof/>
              <w:lang w:eastAsia="da-DK"/>
            </w:rPr>
          </w:pPr>
          <w:hyperlink w:anchor="_Toc506305861" w:history="1">
            <w:r w:rsidR="00197A0B" w:rsidRPr="00EE7EF3">
              <w:rPr>
                <w:rStyle w:val="Hyperlink"/>
                <w:noProof/>
              </w:rPr>
              <w:t>15</w:t>
            </w:r>
            <w:r w:rsidR="00197A0B">
              <w:rPr>
                <w:rFonts w:eastAsiaTheme="minorEastAsia"/>
                <w:noProof/>
                <w:lang w:eastAsia="da-DK"/>
              </w:rPr>
              <w:tab/>
            </w:r>
            <w:r w:rsidR="00197A0B" w:rsidRPr="00EE7EF3">
              <w:rPr>
                <w:rStyle w:val="Hyperlink"/>
                <w:noProof/>
              </w:rPr>
              <w:t>Kontaktpersoner/kontaktpunkter hos den dataansvarlige og databehandleren</w:t>
            </w:r>
            <w:r w:rsidR="00197A0B">
              <w:rPr>
                <w:noProof/>
                <w:webHidden/>
              </w:rPr>
              <w:tab/>
            </w:r>
            <w:r w:rsidR="00FD2FE0">
              <w:rPr>
                <w:noProof/>
                <w:webHidden/>
              </w:rPr>
              <w:fldChar w:fldCharType="begin"/>
            </w:r>
            <w:r w:rsidR="00197A0B">
              <w:rPr>
                <w:noProof/>
                <w:webHidden/>
              </w:rPr>
              <w:instrText xml:space="preserve"> PAGEREF _Toc506305861 \h </w:instrText>
            </w:r>
            <w:r w:rsidR="00FD2FE0">
              <w:rPr>
                <w:noProof/>
                <w:webHidden/>
              </w:rPr>
            </w:r>
            <w:r w:rsidR="00FD2FE0">
              <w:rPr>
                <w:noProof/>
                <w:webHidden/>
              </w:rPr>
              <w:fldChar w:fldCharType="separate"/>
            </w:r>
            <w:r w:rsidR="00040FB6">
              <w:rPr>
                <w:noProof/>
                <w:webHidden/>
              </w:rPr>
              <w:t>11</w:t>
            </w:r>
            <w:r w:rsidR="00FD2FE0">
              <w:rPr>
                <w:noProof/>
                <w:webHidden/>
              </w:rPr>
              <w:fldChar w:fldCharType="end"/>
            </w:r>
          </w:hyperlink>
        </w:p>
        <w:p w14:paraId="7154EAD4" w14:textId="77777777" w:rsidR="00197A0B" w:rsidRDefault="00F57AEA">
          <w:pPr>
            <w:pStyle w:val="TOC1"/>
            <w:tabs>
              <w:tab w:val="left" w:pos="880"/>
              <w:tab w:val="right" w:leader="dot" w:pos="8777"/>
            </w:tabs>
            <w:rPr>
              <w:rFonts w:eastAsiaTheme="minorEastAsia"/>
              <w:noProof/>
              <w:lang w:eastAsia="da-DK"/>
            </w:rPr>
          </w:pPr>
          <w:hyperlink w:anchor="_Toc506305862" w:history="1">
            <w:r w:rsidR="00197A0B" w:rsidRPr="00EE7EF3">
              <w:rPr>
                <w:rStyle w:val="Hyperlink"/>
                <w:noProof/>
              </w:rPr>
              <w:t>Bilag A</w:t>
            </w:r>
            <w:r w:rsidR="00197A0B">
              <w:rPr>
                <w:rFonts w:eastAsiaTheme="minorEastAsia"/>
                <w:noProof/>
                <w:lang w:eastAsia="da-DK"/>
              </w:rPr>
              <w:tab/>
            </w:r>
            <w:r w:rsidR="00197A0B" w:rsidRPr="00EE7EF3">
              <w:rPr>
                <w:rStyle w:val="Hyperlink"/>
                <w:noProof/>
              </w:rPr>
              <w:t>Oplysninger om behandlingen</w:t>
            </w:r>
            <w:r w:rsidR="00197A0B">
              <w:rPr>
                <w:noProof/>
                <w:webHidden/>
              </w:rPr>
              <w:tab/>
            </w:r>
            <w:r w:rsidR="00FD2FE0">
              <w:rPr>
                <w:noProof/>
                <w:webHidden/>
              </w:rPr>
              <w:fldChar w:fldCharType="begin"/>
            </w:r>
            <w:r w:rsidR="00197A0B">
              <w:rPr>
                <w:noProof/>
                <w:webHidden/>
              </w:rPr>
              <w:instrText xml:space="preserve"> PAGEREF _Toc506305862 \h </w:instrText>
            </w:r>
            <w:r w:rsidR="00FD2FE0">
              <w:rPr>
                <w:noProof/>
                <w:webHidden/>
              </w:rPr>
            </w:r>
            <w:r w:rsidR="00FD2FE0">
              <w:rPr>
                <w:noProof/>
                <w:webHidden/>
              </w:rPr>
              <w:fldChar w:fldCharType="separate"/>
            </w:r>
            <w:r w:rsidR="00040FB6">
              <w:rPr>
                <w:noProof/>
                <w:webHidden/>
              </w:rPr>
              <w:t>12</w:t>
            </w:r>
            <w:r w:rsidR="00FD2FE0">
              <w:rPr>
                <w:noProof/>
                <w:webHidden/>
              </w:rPr>
              <w:fldChar w:fldCharType="end"/>
            </w:r>
          </w:hyperlink>
        </w:p>
        <w:p w14:paraId="7154EAD5" w14:textId="77777777" w:rsidR="00197A0B" w:rsidRDefault="00F57AEA">
          <w:pPr>
            <w:pStyle w:val="TOC1"/>
            <w:tabs>
              <w:tab w:val="left" w:pos="880"/>
              <w:tab w:val="right" w:leader="dot" w:pos="8777"/>
            </w:tabs>
            <w:rPr>
              <w:rFonts w:eastAsiaTheme="minorEastAsia"/>
              <w:noProof/>
              <w:lang w:eastAsia="da-DK"/>
            </w:rPr>
          </w:pPr>
          <w:hyperlink w:anchor="_Toc506305863" w:history="1">
            <w:r w:rsidR="00197A0B" w:rsidRPr="00EE7EF3">
              <w:rPr>
                <w:rStyle w:val="Hyperlink"/>
                <w:noProof/>
              </w:rPr>
              <w:t>Bilag B</w:t>
            </w:r>
            <w:r w:rsidR="00197A0B">
              <w:rPr>
                <w:rFonts w:eastAsiaTheme="minorEastAsia"/>
                <w:noProof/>
                <w:lang w:eastAsia="da-DK"/>
              </w:rPr>
              <w:tab/>
            </w:r>
            <w:r w:rsidR="00197A0B" w:rsidRPr="00EE7EF3">
              <w:rPr>
                <w:rStyle w:val="Hyperlink"/>
                <w:noProof/>
              </w:rPr>
              <w:t>Betingelser for databehandlerens brug af underdatabehandlere    og liste over godkendte underdatabehandlere</w:t>
            </w:r>
            <w:r w:rsidR="00197A0B">
              <w:rPr>
                <w:noProof/>
                <w:webHidden/>
              </w:rPr>
              <w:tab/>
            </w:r>
            <w:r w:rsidR="00FD2FE0">
              <w:rPr>
                <w:noProof/>
                <w:webHidden/>
              </w:rPr>
              <w:fldChar w:fldCharType="begin"/>
            </w:r>
            <w:r w:rsidR="00197A0B">
              <w:rPr>
                <w:noProof/>
                <w:webHidden/>
              </w:rPr>
              <w:instrText xml:space="preserve"> PAGEREF _Toc506305863 \h </w:instrText>
            </w:r>
            <w:r w:rsidR="00FD2FE0">
              <w:rPr>
                <w:noProof/>
                <w:webHidden/>
              </w:rPr>
            </w:r>
            <w:r w:rsidR="00FD2FE0">
              <w:rPr>
                <w:noProof/>
                <w:webHidden/>
              </w:rPr>
              <w:fldChar w:fldCharType="separate"/>
            </w:r>
            <w:r w:rsidR="00040FB6">
              <w:rPr>
                <w:noProof/>
                <w:webHidden/>
              </w:rPr>
              <w:t>14</w:t>
            </w:r>
            <w:r w:rsidR="00FD2FE0">
              <w:rPr>
                <w:noProof/>
                <w:webHidden/>
              </w:rPr>
              <w:fldChar w:fldCharType="end"/>
            </w:r>
          </w:hyperlink>
        </w:p>
        <w:p w14:paraId="7154EAD6" w14:textId="77777777" w:rsidR="00197A0B" w:rsidRDefault="00F57AEA">
          <w:pPr>
            <w:pStyle w:val="TOC1"/>
            <w:tabs>
              <w:tab w:val="left" w:pos="880"/>
              <w:tab w:val="right" w:leader="dot" w:pos="8777"/>
            </w:tabs>
            <w:rPr>
              <w:rFonts w:eastAsiaTheme="minorEastAsia"/>
              <w:noProof/>
              <w:lang w:eastAsia="da-DK"/>
            </w:rPr>
          </w:pPr>
          <w:hyperlink w:anchor="_Toc506305866" w:history="1">
            <w:r w:rsidR="00197A0B" w:rsidRPr="00EE7EF3">
              <w:rPr>
                <w:rStyle w:val="Hyperlink"/>
                <w:noProof/>
              </w:rPr>
              <w:t>Bilag C</w:t>
            </w:r>
            <w:r w:rsidR="00197A0B">
              <w:rPr>
                <w:rFonts w:eastAsiaTheme="minorEastAsia"/>
                <w:noProof/>
                <w:lang w:eastAsia="da-DK"/>
              </w:rPr>
              <w:tab/>
            </w:r>
            <w:r w:rsidR="00197A0B" w:rsidRPr="00EE7EF3">
              <w:rPr>
                <w:rStyle w:val="Hyperlink"/>
                <w:noProof/>
              </w:rPr>
              <w:t>Instruks vedrørende behandling af personoplysninger</w:t>
            </w:r>
            <w:r w:rsidR="00197A0B">
              <w:rPr>
                <w:noProof/>
                <w:webHidden/>
              </w:rPr>
              <w:tab/>
            </w:r>
            <w:r w:rsidR="00FD2FE0">
              <w:rPr>
                <w:noProof/>
                <w:webHidden/>
              </w:rPr>
              <w:fldChar w:fldCharType="begin"/>
            </w:r>
            <w:r w:rsidR="00197A0B">
              <w:rPr>
                <w:noProof/>
                <w:webHidden/>
              </w:rPr>
              <w:instrText xml:space="preserve"> PAGEREF _Toc506305866 \h </w:instrText>
            </w:r>
            <w:r w:rsidR="00FD2FE0">
              <w:rPr>
                <w:noProof/>
                <w:webHidden/>
              </w:rPr>
            </w:r>
            <w:r w:rsidR="00FD2FE0">
              <w:rPr>
                <w:noProof/>
                <w:webHidden/>
              </w:rPr>
              <w:fldChar w:fldCharType="separate"/>
            </w:r>
            <w:r w:rsidR="00040FB6">
              <w:rPr>
                <w:noProof/>
                <w:webHidden/>
              </w:rPr>
              <w:t>16</w:t>
            </w:r>
            <w:r w:rsidR="00FD2FE0">
              <w:rPr>
                <w:noProof/>
                <w:webHidden/>
              </w:rPr>
              <w:fldChar w:fldCharType="end"/>
            </w:r>
          </w:hyperlink>
        </w:p>
        <w:p w14:paraId="7154EAD7" w14:textId="77777777" w:rsidR="00197A0B" w:rsidRDefault="00F57AEA">
          <w:pPr>
            <w:pStyle w:val="TOC1"/>
            <w:tabs>
              <w:tab w:val="left" w:pos="880"/>
              <w:tab w:val="right" w:leader="dot" w:pos="8777"/>
            </w:tabs>
            <w:rPr>
              <w:rFonts w:eastAsiaTheme="minorEastAsia"/>
              <w:noProof/>
              <w:lang w:eastAsia="da-DK"/>
            </w:rPr>
          </w:pPr>
          <w:hyperlink w:anchor="_Toc506305874" w:history="1">
            <w:r w:rsidR="00197A0B" w:rsidRPr="00EE7EF3">
              <w:rPr>
                <w:rStyle w:val="Hyperlink"/>
                <w:noProof/>
              </w:rPr>
              <w:t>Bilag D</w:t>
            </w:r>
            <w:r w:rsidR="00197A0B">
              <w:rPr>
                <w:rFonts w:eastAsiaTheme="minorEastAsia"/>
                <w:noProof/>
                <w:lang w:eastAsia="da-DK"/>
              </w:rPr>
              <w:tab/>
            </w:r>
            <w:r w:rsidR="00197A0B" w:rsidRPr="00EE7EF3">
              <w:rPr>
                <w:rStyle w:val="Hyperlink"/>
                <w:noProof/>
              </w:rPr>
              <w:t>Parternes regulering af andre forhold</w:t>
            </w:r>
            <w:r w:rsidR="00197A0B">
              <w:rPr>
                <w:noProof/>
                <w:webHidden/>
              </w:rPr>
              <w:tab/>
            </w:r>
            <w:r w:rsidR="00FD2FE0">
              <w:rPr>
                <w:noProof/>
                <w:webHidden/>
              </w:rPr>
              <w:fldChar w:fldCharType="begin"/>
            </w:r>
            <w:r w:rsidR="00197A0B">
              <w:rPr>
                <w:noProof/>
                <w:webHidden/>
              </w:rPr>
              <w:instrText xml:space="preserve"> PAGEREF _Toc506305874 \h </w:instrText>
            </w:r>
            <w:r w:rsidR="00FD2FE0">
              <w:rPr>
                <w:noProof/>
                <w:webHidden/>
              </w:rPr>
            </w:r>
            <w:r w:rsidR="00FD2FE0">
              <w:rPr>
                <w:noProof/>
                <w:webHidden/>
              </w:rPr>
              <w:fldChar w:fldCharType="separate"/>
            </w:r>
            <w:r w:rsidR="00040FB6">
              <w:rPr>
                <w:noProof/>
                <w:webHidden/>
              </w:rPr>
              <w:t>20</w:t>
            </w:r>
            <w:r w:rsidR="00FD2FE0">
              <w:rPr>
                <w:noProof/>
                <w:webHidden/>
              </w:rPr>
              <w:fldChar w:fldCharType="end"/>
            </w:r>
          </w:hyperlink>
        </w:p>
        <w:p w14:paraId="7154EAD8" w14:textId="77777777" w:rsidR="00851F99" w:rsidRDefault="00FD2FE0">
          <w:r w:rsidRPr="00492AAF">
            <w:fldChar w:fldCharType="end"/>
          </w:r>
        </w:p>
      </w:sdtContent>
    </w:sdt>
    <w:p w14:paraId="7154EAD9" w14:textId="77777777" w:rsidR="00197A0B" w:rsidRDefault="00197A0B" w:rsidP="00197A0B">
      <w:pPr>
        <w:pStyle w:val="Heading1"/>
        <w:numPr>
          <w:ilvl w:val="0"/>
          <w:numId w:val="0"/>
        </w:numPr>
        <w:ind w:left="432"/>
        <w:jc w:val="both"/>
        <w:rPr>
          <w:rFonts w:asciiTheme="minorHAnsi" w:hAnsiTheme="minorHAnsi"/>
          <w:color w:val="auto"/>
        </w:rPr>
      </w:pPr>
      <w:bookmarkStart w:id="0" w:name="_Toc506305848"/>
    </w:p>
    <w:p w14:paraId="7154EADA" w14:textId="77777777" w:rsidR="00197A0B" w:rsidRDefault="00197A0B" w:rsidP="00197A0B"/>
    <w:p w14:paraId="7154EADB" w14:textId="77777777" w:rsidR="00197A0B" w:rsidRDefault="00197A0B" w:rsidP="00197A0B"/>
    <w:p w14:paraId="7154EADC" w14:textId="77777777" w:rsidR="00197A0B" w:rsidRDefault="00197A0B" w:rsidP="00197A0B"/>
    <w:p w14:paraId="7154EADD" w14:textId="77777777" w:rsidR="00197A0B" w:rsidRDefault="00197A0B" w:rsidP="00197A0B"/>
    <w:p w14:paraId="7154EADE" w14:textId="77777777" w:rsidR="00197A0B" w:rsidRPr="00197A0B" w:rsidRDefault="00197A0B" w:rsidP="00197A0B"/>
    <w:p w14:paraId="7154EADF" w14:textId="77777777" w:rsidR="003C6C55" w:rsidRPr="002704FB" w:rsidRDefault="00963C7B" w:rsidP="005C778A">
      <w:pPr>
        <w:pStyle w:val="Heading1"/>
        <w:jc w:val="both"/>
        <w:rPr>
          <w:rFonts w:asciiTheme="minorHAnsi" w:hAnsiTheme="minorHAnsi"/>
          <w:color w:val="auto"/>
        </w:rPr>
      </w:pPr>
      <w:r w:rsidRPr="002704FB">
        <w:rPr>
          <w:rFonts w:asciiTheme="minorHAnsi" w:hAnsiTheme="minorHAnsi"/>
          <w:color w:val="auto"/>
        </w:rPr>
        <w:lastRenderedPageBreak/>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0"/>
    </w:p>
    <w:p w14:paraId="7154EAE0" w14:textId="77777777" w:rsidR="005D5BB5" w:rsidRDefault="00FC2CE9" w:rsidP="0082067E">
      <w:pPr>
        <w:pStyle w:val="ListParagraph"/>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14:paraId="7154EAE1" w14:textId="77777777" w:rsidR="000B1A8F" w:rsidRPr="0082067E" w:rsidRDefault="000B1A8F" w:rsidP="000B1A8F">
      <w:pPr>
        <w:pStyle w:val="ListParagraph"/>
        <w:jc w:val="both"/>
      </w:pPr>
    </w:p>
    <w:p w14:paraId="7154EAE2" w14:textId="77777777" w:rsidR="005D5BB5" w:rsidRDefault="00E04B74" w:rsidP="0082067E">
      <w:pPr>
        <w:pStyle w:val="ListParagraph"/>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ong"/>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14:paraId="7154EAE3" w14:textId="77777777" w:rsidR="000B1A8F" w:rsidRPr="0082067E" w:rsidRDefault="000B1A8F" w:rsidP="000B1A8F">
      <w:pPr>
        <w:pStyle w:val="ListParagraph"/>
        <w:jc w:val="both"/>
      </w:pPr>
    </w:p>
    <w:p w14:paraId="5D9D68A0" w14:textId="2E57FE2C" w:rsidR="00761F4B" w:rsidRDefault="00323A93" w:rsidP="000B1A8F">
      <w:pPr>
        <w:pStyle w:val="ListParagraph"/>
        <w:numPr>
          <w:ilvl w:val="0"/>
          <w:numId w:val="8"/>
        </w:numPr>
        <w:jc w:val="both"/>
      </w:pPr>
      <w:r w:rsidRPr="00B3356A">
        <w:t xml:space="preserve">Databehandlerens behandling af personoplysninger </w:t>
      </w:r>
      <w:r w:rsidR="00CE0D4E" w:rsidRPr="00B3356A">
        <w:t>sker med henblik på opfyldelse af parternes ”hovedaftale”</w:t>
      </w:r>
      <w:r w:rsidR="00761F4B">
        <w:t xml:space="preserve"> vedr.</w:t>
      </w:r>
      <w:r w:rsidR="00064FA5" w:rsidRPr="00064FA5">
        <w:rPr>
          <w:highlight w:val="yellow"/>
        </w:rPr>
        <w:t xml:space="preserve"> </w:t>
      </w:r>
      <w:r w:rsidR="00064FA5" w:rsidRPr="009430E2">
        <w:rPr>
          <w:highlight w:val="yellow"/>
        </w:rPr>
        <w:t>&lt;system eller projekt&gt;</w:t>
      </w:r>
      <w:r w:rsidR="00761F4B">
        <w:t>.</w:t>
      </w:r>
    </w:p>
    <w:p w14:paraId="7AC3A121" w14:textId="77777777" w:rsidR="00761F4B" w:rsidRDefault="00761F4B" w:rsidP="00761F4B">
      <w:pPr>
        <w:pStyle w:val="ListParagraph"/>
      </w:pPr>
    </w:p>
    <w:p w14:paraId="7154EAE5" w14:textId="77777777" w:rsidR="00323A93" w:rsidRDefault="00D256E5" w:rsidP="0082067E">
      <w:pPr>
        <w:pStyle w:val="ListParagraph"/>
        <w:numPr>
          <w:ilvl w:val="0"/>
          <w:numId w:val="8"/>
        </w:numPr>
        <w:jc w:val="both"/>
      </w:pPr>
      <w:r w:rsidRPr="0082067E">
        <w:t>Databehandleraftalen og ”hovedaftalen” er indbyrdes afhængige, og kan ikke opsiges særskilt. Databehandleraftalen kan dog – uden at opsige ”hovedaftalen” – erstattes af en anden gyldig databehandleraftale.</w:t>
      </w:r>
    </w:p>
    <w:p w14:paraId="7154EAE6" w14:textId="77777777" w:rsidR="00F25C6C" w:rsidRDefault="00F25C6C" w:rsidP="00F25C6C">
      <w:pPr>
        <w:pStyle w:val="ListParagraph"/>
        <w:jc w:val="both"/>
      </w:pPr>
    </w:p>
    <w:p w14:paraId="7154EAE7" w14:textId="77777777" w:rsidR="00F25C6C" w:rsidRPr="00995F9E" w:rsidRDefault="00D25E83" w:rsidP="0082067E">
      <w:pPr>
        <w:pStyle w:val="ListParagraph"/>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”hovedaftalen”. </w:t>
      </w:r>
      <w:r w:rsidR="00F25C6C" w:rsidRPr="00995F9E">
        <w:t xml:space="preserve"> </w:t>
      </w:r>
    </w:p>
    <w:p w14:paraId="7154EAE8" w14:textId="77777777" w:rsidR="000B1A8F" w:rsidRPr="0082067E" w:rsidRDefault="000B1A8F" w:rsidP="000B1A8F">
      <w:pPr>
        <w:pStyle w:val="ListParagraph"/>
        <w:jc w:val="both"/>
      </w:pPr>
    </w:p>
    <w:p w14:paraId="7154EAE9" w14:textId="77777777" w:rsidR="00302172" w:rsidRDefault="00AE6366" w:rsidP="0082067E">
      <w:pPr>
        <w:pStyle w:val="ListParagraph"/>
        <w:numPr>
          <w:ilvl w:val="0"/>
          <w:numId w:val="8"/>
        </w:numPr>
        <w:jc w:val="both"/>
      </w:pPr>
      <w:r w:rsidRPr="0082067E">
        <w:t>Til denne aftale hører fire</w:t>
      </w:r>
      <w:r w:rsidR="00302172" w:rsidRPr="0082067E">
        <w:t xml:space="preserve"> bilag. Bilagene fungerer som en integreret del af databehandleraftalen.</w:t>
      </w:r>
    </w:p>
    <w:p w14:paraId="7154EAEA" w14:textId="77777777" w:rsidR="000B1A8F" w:rsidRPr="0082067E" w:rsidRDefault="000B1A8F" w:rsidP="000B1A8F">
      <w:pPr>
        <w:pStyle w:val="ListParagraph"/>
        <w:jc w:val="both"/>
      </w:pPr>
    </w:p>
    <w:p w14:paraId="7154EAEB" w14:textId="77777777" w:rsidR="00302172" w:rsidRDefault="00302172" w:rsidP="0082067E">
      <w:pPr>
        <w:pStyle w:val="ListParagraph"/>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182338">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14:paraId="7154EAEC" w14:textId="77777777" w:rsidR="000B1A8F" w:rsidRPr="0082067E" w:rsidRDefault="000B1A8F" w:rsidP="000B1A8F">
      <w:pPr>
        <w:pStyle w:val="ListParagraph"/>
        <w:jc w:val="both"/>
      </w:pPr>
    </w:p>
    <w:p w14:paraId="7154EAED" w14:textId="77777777" w:rsidR="0091291A" w:rsidRDefault="002A50A1" w:rsidP="0082067E">
      <w:pPr>
        <w:pStyle w:val="ListParagraph"/>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182338">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14:paraId="7154EAEE" w14:textId="77777777" w:rsidR="000B1A8F" w:rsidRPr="0082067E" w:rsidRDefault="000B1A8F" w:rsidP="000B1A8F">
      <w:pPr>
        <w:pStyle w:val="ListParagraph"/>
        <w:jc w:val="both"/>
      </w:pPr>
    </w:p>
    <w:p w14:paraId="7154EAEF" w14:textId="77777777" w:rsidR="001A4044" w:rsidRDefault="0091291A" w:rsidP="0082067E">
      <w:pPr>
        <w:pStyle w:val="ListParagraph"/>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182338">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14:paraId="7154EAF0" w14:textId="77777777" w:rsidR="000B1A8F" w:rsidRPr="0082067E" w:rsidRDefault="000B1A8F" w:rsidP="000B1A8F">
      <w:pPr>
        <w:pStyle w:val="ListParagraph"/>
        <w:jc w:val="both"/>
      </w:pPr>
    </w:p>
    <w:p w14:paraId="7154EAF1" w14:textId="77777777" w:rsidR="00AE6366" w:rsidRPr="00995F9E" w:rsidRDefault="002A50A1" w:rsidP="0082067E">
      <w:pPr>
        <w:pStyle w:val="ListParagraph"/>
        <w:numPr>
          <w:ilvl w:val="0"/>
          <w:numId w:val="8"/>
        </w:numPr>
        <w:jc w:val="both"/>
      </w:pPr>
      <w:r w:rsidRPr="00995F9E">
        <w:t xml:space="preserve">Databehandleraftalens </w:t>
      </w:r>
      <w:r w:rsidR="00BF26E3">
        <w:fldChar w:fldCharType="begin"/>
      </w:r>
      <w:r w:rsidR="00BF26E3">
        <w:instrText xml:space="preserve"> REF _Ref501111195 \r \h  \* MERGEFORMAT </w:instrText>
      </w:r>
      <w:r w:rsidR="00BF26E3">
        <w:fldChar w:fldCharType="separate"/>
      </w:r>
      <w:r w:rsidR="00182338">
        <w:t>Bilag D</w:t>
      </w:r>
      <w:r w:rsidR="00BF26E3">
        <w:fldChar w:fldCharType="end"/>
      </w:r>
      <w:r w:rsidR="00AE6366" w:rsidRPr="00995F9E">
        <w:t xml:space="preserve"> </w:t>
      </w:r>
      <w:r w:rsidR="00D47470">
        <w:t xml:space="preserve">indeholder parternes eventuelle </w:t>
      </w:r>
      <w:r w:rsidR="00AE6366" w:rsidRPr="00995F9E">
        <w:t>regulering af forhold,</w:t>
      </w:r>
      <w:r w:rsidR="00D47470">
        <w:t xml:space="preserve"> som ikke ellers fremgår af databehandleraftalen eller parternes</w:t>
      </w:r>
      <w:r w:rsidR="00D25E83" w:rsidRPr="00995F9E">
        <w:t xml:space="preserve"> ”hovedafta</w:t>
      </w:r>
      <w:r w:rsidR="00D47470">
        <w:t>le</w:t>
      </w:r>
      <w:r w:rsidR="00D25E83" w:rsidRPr="00995F9E">
        <w:t xml:space="preserve">”. </w:t>
      </w:r>
    </w:p>
    <w:p w14:paraId="7154EAF2" w14:textId="77777777" w:rsidR="000B1A8F" w:rsidRPr="0082067E" w:rsidRDefault="000B1A8F" w:rsidP="000B1A8F">
      <w:pPr>
        <w:pStyle w:val="ListParagraph"/>
        <w:jc w:val="both"/>
      </w:pPr>
    </w:p>
    <w:p w14:paraId="7154EAF3" w14:textId="77777777" w:rsidR="00972D7E" w:rsidRPr="00D30B32" w:rsidRDefault="005D5BB5" w:rsidP="0082067E">
      <w:pPr>
        <w:pStyle w:val="ListParagraph"/>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14:paraId="7154EAF4" w14:textId="77777777" w:rsidR="00D30B32" w:rsidRPr="00D30B32" w:rsidRDefault="00D30B32" w:rsidP="00D30B32">
      <w:pPr>
        <w:pStyle w:val="ListParagraph"/>
        <w:spacing w:after="120" w:line="280" w:lineRule="exact"/>
        <w:jc w:val="both"/>
        <w:rPr>
          <w:rFonts w:ascii="Verdana" w:hAnsi="Verdana" w:cs="Times New Roman"/>
          <w:sz w:val="18"/>
          <w:szCs w:val="18"/>
        </w:rPr>
      </w:pPr>
    </w:p>
    <w:p w14:paraId="7154EAF5" w14:textId="77777777" w:rsidR="00D30B32" w:rsidRPr="009F4E60" w:rsidRDefault="00D30B32" w:rsidP="0082067E">
      <w:pPr>
        <w:pStyle w:val="ListParagraph"/>
        <w:numPr>
          <w:ilvl w:val="0"/>
          <w:numId w:val="8"/>
        </w:numPr>
        <w:spacing w:after="120" w:line="280" w:lineRule="exact"/>
        <w:jc w:val="both"/>
        <w:rPr>
          <w:rFonts w:ascii="Verdana" w:hAnsi="Verdana" w:cs="Times New Roman"/>
          <w:sz w:val="18"/>
          <w:szCs w:val="18"/>
        </w:rPr>
      </w:pPr>
      <w:r w:rsidRPr="009F4E60">
        <w:lastRenderedPageBreak/>
        <w:t xml:space="preserve">Denne databehandleraftale frigør ikke databehandleren for forpligtelser, som efter databeskyttelsesforordningen eller enhver anden lovgivning direkte er pålagt databehandleren.  </w:t>
      </w:r>
    </w:p>
    <w:p w14:paraId="7154EAF6" w14:textId="77777777" w:rsidR="00874642" w:rsidRPr="002704FB" w:rsidRDefault="00874642" w:rsidP="00CA2854">
      <w:pPr>
        <w:pStyle w:val="Heading1"/>
        <w:jc w:val="both"/>
        <w:rPr>
          <w:rFonts w:asciiTheme="minorHAnsi" w:hAnsiTheme="minorHAnsi"/>
          <w:color w:val="auto"/>
        </w:rPr>
      </w:pPr>
      <w:bookmarkStart w:id="1" w:name="_Toc506305849"/>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1"/>
    </w:p>
    <w:p w14:paraId="7154EAF7" w14:textId="77777777" w:rsidR="00874642" w:rsidRDefault="003F2371" w:rsidP="00CA2854">
      <w:pPr>
        <w:pStyle w:val="ListParagraph"/>
        <w:numPr>
          <w:ilvl w:val="0"/>
          <w:numId w:val="10"/>
        </w:numPr>
        <w:jc w:val="both"/>
      </w:pPr>
      <w:r w:rsidRPr="0082067E">
        <w:t xml:space="preserve">Den dataansvarlige har overfor omverdenen (herunder den registrerede) som </w:t>
      </w:r>
      <w:proofErr w:type="spellStart"/>
      <w:r w:rsidRPr="0082067E">
        <w:t>udgangs</w:t>
      </w:r>
      <w:r w:rsidR="00AB2F85" w:rsidRPr="0082067E">
        <w:t>-</w:t>
      </w:r>
      <w:r w:rsidRPr="0082067E">
        <w:t>punkt</w:t>
      </w:r>
      <w:proofErr w:type="spellEnd"/>
      <w:r w:rsidRPr="0082067E">
        <w:t xml:space="preserve"> ansvaret for, at behandlingen af personoplysninger sker indenfor rammerne af databeskyttelsesforordningen og databeskyttelsesloven.</w:t>
      </w:r>
    </w:p>
    <w:p w14:paraId="7154EAF8" w14:textId="77777777" w:rsidR="000B1A8F" w:rsidRPr="0082067E" w:rsidRDefault="000B1A8F" w:rsidP="000B1A8F">
      <w:pPr>
        <w:pStyle w:val="ListParagraph"/>
        <w:jc w:val="both"/>
      </w:pPr>
    </w:p>
    <w:p w14:paraId="7154EAF9" w14:textId="77777777" w:rsidR="005D5BB5" w:rsidRDefault="003F2371" w:rsidP="00CA2854">
      <w:pPr>
        <w:pStyle w:val="ListParagraph"/>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14:paraId="7154EAFA" w14:textId="77777777" w:rsidR="000B1A8F" w:rsidRPr="0082067E" w:rsidRDefault="000B1A8F" w:rsidP="000B1A8F">
      <w:pPr>
        <w:pStyle w:val="ListParagraph"/>
        <w:jc w:val="both"/>
      </w:pPr>
    </w:p>
    <w:p w14:paraId="7154EAFB" w14:textId="77777777" w:rsidR="00902286" w:rsidRPr="0082067E" w:rsidRDefault="001B75E3" w:rsidP="00CA2854">
      <w:pPr>
        <w:pStyle w:val="ListParagraph"/>
        <w:numPr>
          <w:ilvl w:val="0"/>
          <w:numId w:val="10"/>
        </w:numPr>
        <w:jc w:val="both"/>
      </w:pPr>
      <w:r w:rsidRPr="0082067E">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14:paraId="7154EAFC" w14:textId="77777777" w:rsidR="00902286" w:rsidRPr="002704FB" w:rsidRDefault="00874642" w:rsidP="00CA2854">
      <w:pPr>
        <w:pStyle w:val="Heading1"/>
        <w:jc w:val="both"/>
        <w:rPr>
          <w:rFonts w:asciiTheme="minorHAnsi" w:hAnsiTheme="minorHAnsi"/>
          <w:color w:val="auto"/>
        </w:rPr>
      </w:pPr>
      <w:bookmarkStart w:id="2" w:name="_Toc506305850"/>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2"/>
    </w:p>
    <w:p w14:paraId="7154EAFD" w14:textId="77777777" w:rsidR="005B33EC" w:rsidRPr="00995F9E" w:rsidRDefault="005B33EC" w:rsidP="005B33EC">
      <w:pPr>
        <w:pStyle w:val="ListParagraph"/>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14:paraId="7154EAFE" w14:textId="77777777" w:rsidR="000B1A8F" w:rsidRPr="0082067E" w:rsidRDefault="000B1A8F" w:rsidP="000B1A8F">
      <w:pPr>
        <w:pStyle w:val="ListParagraph"/>
        <w:jc w:val="both"/>
      </w:pPr>
    </w:p>
    <w:p w14:paraId="7154EAFF" w14:textId="77777777" w:rsidR="0007175B" w:rsidRPr="00DB4A6C" w:rsidRDefault="0007175B" w:rsidP="00CA2854">
      <w:pPr>
        <w:pStyle w:val="ListParagraph"/>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14:paraId="7154EB00" w14:textId="77777777" w:rsidR="00895394" w:rsidRPr="002704FB" w:rsidRDefault="0030591D" w:rsidP="005C778A">
      <w:pPr>
        <w:pStyle w:val="Heading1"/>
        <w:jc w:val="both"/>
        <w:rPr>
          <w:rFonts w:asciiTheme="minorHAnsi" w:hAnsiTheme="minorHAnsi"/>
          <w:color w:val="auto"/>
        </w:rPr>
      </w:pPr>
      <w:bookmarkStart w:id="3" w:name="_Toc506305851"/>
      <w:r w:rsidRPr="002704FB">
        <w:rPr>
          <w:rFonts w:asciiTheme="minorHAnsi" w:hAnsiTheme="minorHAnsi"/>
          <w:color w:val="auto"/>
        </w:rPr>
        <w:t>Fortrolighed</w:t>
      </w:r>
      <w:bookmarkEnd w:id="3"/>
    </w:p>
    <w:p w14:paraId="7154EB01" w14:textId="77777777" w:rsidR="002B7961" w:rsidRDefault="002B7961" w:rsidP="0082067E">
      <w:pPr>
        <w:pStyle w:val="ListParagraph"/>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14:paraId="7154EB02" w14:textId="77777777" w:rsidR="000B1A8F" w:rsidRPr="0082067E" w:rsidRDefault="000B1A8F" w:rsidP="000B1A8F">
      <w:pPr>
        <w:pStyle w:val="ListParagraph"/>
        <w:jc w:val="both"/>
      </w:pPr>
    </w:p>
    <w:p w14:paraId="7154EB03" w14:textId="77777777" w:rsidR="002B7961" w:rsidRDefault="002B7961" w:rsidP="0082067E">
      <w:pPr>
        <w:pStyle w:val="ListParagraph"/>
        <w:numPr>
          <w:ilvl w:val="0"/>
          <w:numId w:val="13"/>
        </w:numPr>
        <w:jc w:val="both"/>
      </w:pPr>
      <w:r w:rsidRPr="0082067E">
        <w:t xml:space="preserve">Der må alene autoriseres personer, for hvem det er nødvendigt at have adgang til personoplysningerne for at kunne opfylde databehandlerens forpligtelser overfor den dataansvarlige. </w:t>
      </w:r>
    </w:p>
    <w:p w14:paraId="7154EB04" w14:textId="77777777" w:rsidR="000B1A8F" w:rsidRPr="0082067E" w:rsidRDefault="000B1A8F" w:rsidP="000B1A8F">
      <w:pPr>
        <w:pStyle w:val="ListParagraph"/>
        <w:jc w:val="both"/>
      </w:pPr>
    </w:p>
    <w:p w14:paraId="7154EB05" w14:textId="77777777" w:rsidR="00DB4A6C" w:rsidRPr="00DB4A6C" w:rsidRDefault="002B7961" w:rsidP="0082067E">
      <w:pPr>
        <w:pStyle w:val="ListParagraph"/>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14:paraId="7154EB06" w14:textId="77777777" w:rsidR="00DB4A6C" w:rsidRDefault="00DB4A6C" w:rsidP="00DB4A6C">
      <w:pPr>
        <w:pStyle w:val="ListParagraph"/>
        <w:jc w:val="both"/>
      </w:pPr>
    </w:p>
    <w:p w14:paraId="7154EB07" w14:textId="77777777" w:rsidR="002B7961" w:rsidRPr="005065D3" w:rsidRDefault="002B7961" w:rsidP="0082067E">
      <w:pPr>
        <w:pStyle w:val="ListParagraph"/>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14:paraId="7154EB08" w14:textId="77777777" w:rsidR="00BD0832" w:rsidRPr="002704FB" w:rsidRDefault="00CA4F66" w:rsidP="005C778A">
      <w:pPr>
        <w:pStyle w:val="Heading1"/>
        <w:jc w:val="both"/>
        <w:rPr>
          <w:rFonts w:asciiTheme="minorHAnsi" w:hAnsiTheme="minorHAnsi"/>
          <w:color w:val="auto"/>
        </w:rPr>
      </w:pPr>
      <w:bookmarkStart w:id="4" w:name="_Toc506305852"/>
      <w:r w:rsidRPr="002704FB">
        <w:rPr>
          <w:rFonts w:asciiTheme="minorHAnsi" w:hAnsiTheme="minorHAnsi"/>
          <w:color w:val="auto"/>
        </w:rPr>
        <w:lastRenderedPageBreak/>
        <w:t>Behandlingssikkerhed</w:t>
      </w:r>
      <w:bookmarkEnd w:id="4"/>
      <w:r w:rsidR="00BD0832" w:rsidRPr="002704FB">
        <w:rPr>
          <w:rFonts w:asciiTheme="minorHAnsi" w:hAnsiTheme="minorHAnsi"/>
          <w:color w:val="auto"/>
        </w:rPr>
        <w:t xml:space="preserve"> </w:t>
      </w:r>
    </w:p>
    <w:p w14:paraId="7154EB09" w14:textId="77777777" w:rsidR="00FC2CE9" w:rsidRDefault="00B1614D" w:rsidP="0082067E">
      <w:pPr>
        <w:pStyle w:val="ListParagraph"/>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14:paraId="7154EB0A" w14:textId="77777777" w:rsidR="000B1A8F" w:rsidRPr="0082067E" w:rsidRDefault="000B1A8F" w:rsidP="000B1A8F">
      <w:pPr>
        <w:pStyle w:val="ListParagraph"/>
        <w:jc w:val="both"/>
      </w:pPr>
    </w:p>
    <w:p w14:paraId="7154EB0B" w14:textId="77777777" w:rsidR="00CA4F66" w:rsidRDefault="00CA4F66" w:rsidP="0082067E">
      <w:pPr>
        <w:pStyle w:val="ListParagraph"/>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14:paraId="7154EB0C" w14:textId="77777777" w:rsidR="000B1A8F" w:rsidRPr="0082067E" w:rsidRDefault="000B1A8F" w:rsidP="000B1A8F">
      <w:pPr>
        <w:pStyle w:val="ListParagraph"/>
        <w:jc w:val="both"/>
      </w:pPr>
    </w:p>
    <w:p w14:paraId="7154EB0D" w14:textId="77777777" w:rsidR="00CA4F66" w:rsidRPr="0082067E" w:rsidRDefault="00AA741A" w:rsidP="0082067E">
      <w:pPr>
        <w:pStyle w:val="ListParagraph"/>
        <w:numPr>
          <w:ilvl w:val="1"/>
          <w:numId w:val="14"/>
        </w:numPr>
        <w:jc w:val="both"/>
      </w:pPr>
      <w:proofErr w:type="spellStart"/>
      <w:r w:rsidRPr="0082067E">
        <w:t>Pseudonymisering</w:t>
      </w:r>
      <w:proofErr w:type="spellEnd"/>
      <w:r w:rsidRPr="0082067E">
        <w:t xml:space="preserve"> og kryptering af personoplysninger</w:t>
      </w:r>
    </w:p>
    <w:p w14:paraId="7154EB0E" w14:textId="77777777" w:rsidR="00AA741A" w:rsidRPr="0082067E" w:rsidRDefault="00AA741A" w:rsidP="0082067E">
      <w:pPr>
        <w:pStyle w:val="ListParagraph"/>
        <w:numPr>
          <w:ilvl w:val="1"/>
          <w:numId w:val="14"/>
        </w:numPr>
        <w:jc w:val="both"/>
      </w:pPr>
      <w:r w:rsidRPr="0082067E">
        <w:t xml:space="preserve">Evne til at sikre vedvarende fortrolighed, integritet, tilgængelighed og robusthed af behandlingssystemer og </w:t>
      </w:r>
      <w:r w:rsidR="00B33704" w:rsidRPr="0082067E">
        <w:t>– tjenester</w:t>
      </w:r>
    </w:p>
    <w:p w14:paraId="7154EB0F" w14:textId="77777777" w:rsidR="00AA741A" w:rsidRPr="0082067E" w:rsidRDefault="00AA741A" w:rsidP="0082067E">
      <w:pPr>
        <w:pStyle w:val="ListParagraph"/>
        <w:numPr>
          <w:ilvl w:val="1"/>
          <w:numId w:val="14"/>
        </w:numPr>
        <w:jc w:val="both"/>
      </w:pPr>
      <w:r w:rsidRPr="0082067E">
        <w:t>Evne til rettidigt at genoprette tilgængeligheden af og adgangen til personoplysninger i tilfælde af en fysisk eller teknisk hændelse</w:t>
      </w:r>
    </w:p>
    <w:p w14:paraId="7154EB10" w14:textId="77777777" w:rsidR="008F7558" w:rsidRDefault="00AA741A" w:rsidP="0082067E">
      <w:pPr>
        <w:pStyle w:val="ListParagraph"/>
        <w:numPr>
          <w:ilvl w:val="1"/>
          <w:numId w:val="14"/>
        </w:numPr>
        <w:jc w:val="both"/>
      </w:pPr>
      <w:r w:rsidRPr="0082067E">
        <w:t>En procedure for regelmæssig afprøvning, vurdering og evaluering af effektiviteten af de tekniske og organisatoriske foranstaltninger til sikring af behandlingssikkerhed</w:t>
      </w:r>
    </w:p>
    <w:p w14:paraId="7154EB11" w14:textId="77777777" w:rsidR="000B1A8F" w:rsidRPr="0082067E" w:rsidRDefault="000B1A8F" w:rsidP="000B1A8F">
      <w:pPr>
        <w:pStyle w:val="ListParagraph"/>
        <w:ind w:left="1440"/>
        <w:jc w:val="both"/>
      </w:pPr>
    </w:p>
    <w:p w14:paraId="7154EB12" w14:textId="77777777" w:rsidR="00B20967" w:rsidRPr="00995F9E" w:rsidRDefault="00997668" w:rsidP="0082067E">
      <w:pPr>
        <w:pStyle w:val="ListParagraph"/>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14:paraId="7154EB13" w14:textId="77777777" w:rsidR="00FD3CA8" w:rsidRPr="00995F9E" w:rsidRDefault="00FD3CA8" w:rsidP="00FD3CA8">
      <w:pPr>
        <w:pStyle w:val="ListParagraph"/>
        <w:jc w:val="both"/>
      </w:pPr>
    </w:p>
    <w:p w14:paraId="7154EB14" w14:textId="77777777" w:rsidR="00FD3CA8" w:rsidRPr="00995F9E" w:rsidRDefault="00F64FF8" w:rsidP="0082067E">
      <w:pPr>
        <w:pStyle w:val="ListParagraph"/>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”hovedaftale” eller af denne aftales bilag D.   </w:t>
      </w:r>
    </w:p>
    <w:p w14:paraId="7154EB15" w14:textId="77777777" w:rsidR="00723EBE" w:rsidRPr="002704FB" w:rsidRDefault="00723EBE" w:rsidP="005C778A">
      <w:pPr>
        <w:pStyle w:val="Heading1"/>
        <w:jc w:val="both"/>
        <w:rPr>
          <w:rFonts w:asciiTheme="minorHAnsi" w:hAnsiTheme="minorHAnsi"/>
          <w:color w:val="auto"/>
        </w:rPr>
      </w:pPr>
      <w:bookmarkStart w:id="5" w:name="_Toc506305853"/>
      <w:r w:rsidRPr="002704FB">
        <w:rPr>
          <w:rFonts w:asciiTheme="minorHAnsi" w:hAnsiTheme="minorHAnsi"/>
          <w:color w:val="auto"/>
        </w:rPr>
        <w:t>Anvendelse af underdatabehandlere</w:t>
      </w:r>
      <w:bookmarkEnd w:id="5"/>
    </w:p>
    <w:p w14:paraId="7154EB16" w14:textId="77777777" w:rsidR="000B6199" w:rsidRPr="00DB4A6C" w:rsidRDefault="00CA6E11" w:rsidP="0082067E">
      <w:pPr>
        <w:pStyle w:val="ListParagraph"/>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14:paraId="7154EB17" w14:textId="77777777" w:rsidR="000B1A8F" w:rsidRPr="0082067E" w:rsidRDefault="000B1A8F" w:rsidP="000B1A8F">
      <w:pPr>
        <w:pStyle w:val="ListParagraph"/>
        <w:jc w:val="both"/>
      </w:pPr>
    </w:p>
    <w:p w14:paraId="7154EB18" w14:textId="77777777" w:rsidR="000F4978" w:rsidRPr="005B33EC" w:rsidRDefault="00CA6E11" w:rsidP="0082067E">
      <w:pPr>
        <w:pStyle w:val="ListParagraph"/>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14:paraId="7154EB19" w14:textId="77777777" w:rsidR="000B1A8F" w:rsidRPr="0082067E" w:rsidRDefault="000B1A8F" w:rsidP="000B1A8F">
      <w:pPr>
        <w:pStyle w:val="ListParagraph"/>
        <w:jc w:val="both"/>
      </w:pPr>
    </w:p>
    <w:p w14:paraId="7154EB1A" w14:textId="77777777" w:rsidR="00CA6E11" w:rsidRPr="005B33EC" w:rsidRDefault="00CA6E11" w:rsidP="0082067E">
      <w:pPr>
        <w:pStyle w:val="ListParagraph"/>
        <w:numPr>
          <w:ilvl w:val="0"/>
          <w:numId w:val="15"/>
        </w:numPr>
        <w:jc w:val="both"/>
        <w:rPr>
          <w:b/>
        </w:rPr>
      </w:pPr>
      <w:r w:rsidRPr="005B33EC">
        <w:rPr>
          <w:b/>
        </w:rPr>
        <w:t xml:space="preserve">I tilfælde af generel skriftlig godkendelse skal databehandleren underrette den dataansvarlige om eventuelle planlagte ændringer vedrørende tilføjelse eller erstatning af andre </w:t>
      </w:r>
      <w:proofErr w:type="spellStart"/>
      <w:r w:rsidRPr="005B33EC">
        <w:rPr>
          <w:b/>
        </w:rPr>
        <w:lastRenderedPageBreak/>
        <w:t>databehandlere</w:t>
      </w:r>
      <w:proofErr w:type="spellEnd"/>
      <w:r w:rsidRPr="005B33EC">
        <w:rPr>
          <w:b/>
        </w:rPr>
        <w:t xml:space="preserve"> og derved give den dataansvarlig</w:t>
      </w:r>
      <w:r w:rsidR="00AF5CEC" w:rsidRPr="005B33EC">
        <w:rPr>
          <w:b/>
        </w:rPr>
        <w:t>e</w:t>
      </w:r>
      <w:r w:rsidRPr="005B33EC">
        <w:rPr>
          <w:b/>
        </w:rPr>
        <w:t xml:space="preserve"> mulighed for at gøre indsigelse mod sådanne ændringer. </w:t>
      </w:r>
    </w:p>
    <w:p w14:paraId="7154EB1B" w14:textId="77777777" w:rsidR="000B1A8F" w:rsidRPr="0082067E" w:rsidRDefault="000B1A8F" w:rsidP="000B1A8F">
      <w:pPr>
        <w:pStyle w:val="ListParagraph"/>
        <w:jc w:val="both"/>
      </w:pPr>
    </w:p>
    <w:p w14:paraId="7154EB1C" w14:textId="77777777" w:rsidR="004C7E67" w:rsidRDefault="004C7E67" w:rsidP="0082067E">
      <w:pPr>
        <w:pStyle w:val="ListParagraph"/>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ED1ABF" w:rsidRPr="0082067E">
        <w:t>.</w:t>
      </w:r>
    </w:p>
    <w:p w14:paraId="7154EB1D" w14:textId="77777777" w:rsidR="000B1A8F" w:rsidRPr="0082067E" w:rsidRDefault="000B1A8F" w:rsidP="000B1A8F">
      <w:pPr>
        <w:pStyle w:val="ListParagraph"/>
        <w:jc w:val="both"/>
      </w:pPr>
    </w:p>
    <w:p w14:paraId="7154EB1E" w14:textId="77777777" w:rsidR="00087DDF" w:rsidRDefault="00AB2F85" w:rsidP="0082067E">
      <w:pPr>
        <w:pStyle w:val="ListParagraph"/>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087DDF" w:rsidRPr="0082067E">
        <w:t>.</w:t>
      </w:r>
    </w:p>
    <w:p w14:paraId="7154EB1F" w14:textId="77777777" w:rsidR="000B1A8F" w:rsidRPr="0082067E" w:rsidRDefault="000B1A8F" w:rsidP="000B1A8F">
      <w:pPr>
        <w:pStyle w:val="ListParagraph"/>
        <w:jc w:val="both"/>
      </w:pPr>
    </w:p>
    <w:p w14:paraId="7154EB20" w14:textId="77777777" w:rsidR="00ED1ABF" w:rsidRPr="00995F9E" w:rsidRDefault="005418A9" w:rsidP="0082067E">
      <w:pPr>
        <w:pStyle w:val="ListParagraph"/>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de samme </w:t>
      </w:r>
      <w:r w:rsidRPr="005B33EC">
        <w:rPr>
          <w:b/>
        </w:rPr>
        <w:t>dat</w:t>
      </w:r>
      <w:r w:rsidR="00C157AB" w:rsidRPr="005B33EC">
        <w:rPr>
          <w:b/>
        </w:rPr>
        <w:t xml:space="preserve">abeskyttelsesforpligtelser som </w:t>
      </w:r>
      <w:r w:rsidRPr="005B33EC">
        <w:rPr>
          <w:b/>
        </w:rPr>
        <w:t xml:space="preserve">dem, der er fastsat i </w:t>
      </w:r>
      <w:r w:rsidR="00ED1ABF" w:rsidRPr="005B33EC">
        <w:rPr>
          <w:b/>
        </w:rPr>
        <w:t>denne databehandleraftale</w:t>
      </w:r>
      <w:r w:rsidR="0030591D" w:rsidRPr="005B33EC">
        <w:rPr>
          <w:b/>
        </w:rPr>
        <w:t xml:space="preserve">, </w:t>
      </w:r>
      <w:r w:rsidRPr="005B33EC">
        <w:rPr>
          <w:b/>
        </w:rPr>
        <w:t>gennem en kontrakt eller andet retligt dokument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14:paraId="7154EB21" w14:textId="77777777" w:rsidR="000B1A8F" w:rsidRPr="0082067E" w:rsidRDefault="000B1A8F" w:rsidP="000B1A8F">
      <w:pPr>
        <w:pStyle w:val="ListParagraph"/>
        <w:jc w:val="both"/>
      </w:pPr>
    </w:p>
    <w:p w14:paraId="7154EB22" w14:textId="77777777" w:rsidR="005418A9" w:rsidRDefault="005418A9" w:rsidP="001C56A0">
      <w:pPr>
        <w:pStyle w:val="ListParagraph"/>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14:paraId="7154EB23" w14:textId="77777777" w:rsidR="000B1A8F" w:rsidRPr="0082067E" w:rsidRDefault="000B1A8F" w:rsidP="000B1A8F">
      <w:pPr>
        <w:pStyle w:val="ListParagraph"/>
        <w:jc w:val="both"/>
      </w:pPr>
    </w:p>
    <w:p w14:paraId="7154EB24" w14:textId="77777777" w:rsidR="00960F25" w:rsidRPr="00995F9E" w:rsidRDefault="00177C4B" w:rsidP="0082067E">
      <w:pPr>
        <w:pStyle w:val="ListParagraph"/>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t xml:space="preserve">Eventuelle kommercielle vilkår, </w:t>
      </w:r>
      <w:proofErr w:type="gramStart"/>
      <w:r w:rsidR="005A6AAF" w:rsidRPr="00995F9E">
        <w:t>eksempelvis</w:t>
      </w:r>
      <w:proofErr w:type="gramEnd"/>
      <w:r w:rsidR="005A6AAF" w:rsidRPr="00995F9E">
        <w:t xml:space="preserve"> priser, som ikke påvirker det databeskyttelsesretlige indhold af underdatabehandleraftalen, skal ikke sendes til den dataansvarlige.  </w:t>
      </w:r>
    </w:p>
    <w:p w14:paraId="7154EB25" w14:textId="77777777" w:rsidR="00772F61" w:rsidRPr="00995F9E" w:rsidRDefault="00772F61" w:rsidP="00772F61">
      <w:pPr>
        <w:pStyle w:val="ListParagraph"/>
        <w:jc w:val="both"/>
      </w:pPr>
    </w:p>
    <w:p w14:paraId="7154EB26" w14:textId="77777777" w:rsidR="00772F61" w:rsidRPr="00995F9E" w:rsidRDefault="00772F61" w:rsidP="0082067E">
      <w:pPr>
        <w:pStyle w:val="ListParagraph"/>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w:t>
      </w:r>
      <w:proofErr w:type="gramStart"/>
      <w:r w:rsidR="00E3532E" w:rsidRPr="00995F9E">
        <w:t>således at</w:t>
      </w:r>
      <w:proofErr w:type="gramEnd"/>
      <w:r w:rsidR="00E3532E" w:rsidRPr="00995F9E">
        <w:t xml:space="preserve"> den dataansvarlige kan indtræde i databehandlerens rettigheder og gøre dem gældende over for underdatabehandleren, f.eks. så den dataansvarlige kan instruere underdatabehandleren om at foretage sletning eller tilbagelevering af oplysninger. </w:t>
      </w:r>
    </w:p>
    <w:p w14:paraId="7154EB27" w14:textId="77777777" w:rsidR="000B1A8F" w:rsidRPr="0082067E" w:rsidRDefault="000B1A8F" w:rsidP="000B1A8F">
      <w:pPr>
        <w:pStyle w:val="ListParagraph"/>
        <w:jc w:val="both"/>
      </w:pPr>
    </w:p>
    <w:p w14:paraId="7154EB28" w14:textId="77777777" w:rsidR="00ED1ABF" w:rsidRPr="005B33EC" w:rsidRDefault="00ED1ABF" w:rsidP="0082067E">
      <w:pPr>
        <w:pStyle w:val="ListParagraph"/>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14:paraId="7154EB29" w14:textId="77777777" w:rsidR="00F26DCB" w:rsidRPr="00995F9E" w:rsidRDefault="00405430" w:rsidP="005C778A">
      <w:pPr>
        <w:pStyle w:val="Heading1"/>
        <w:jc w:val="both"/>
        <w:rPr>
          <w:rFonts w:asciiTheme="minorHAnsi" w:hAnsiTheme="minorHAnsi"/>
          <w:color w:val="auto"/>
        </w:rPr>
      </w:pPr>
      <w:bookmarkStart w:id="6" w:name="_Toc506305854"/>
      <w:r w:rsidRPr="00995F9E">
        <w:rPr>
          <w:rFonts w:asciiTheme="minorHAnsi" w:hAnsiTheme="minorHAnsi"/>
          <w:color w:val="auto"/>
        </w:rPr>
        <w:lastRenderedPageBreak/>
        <w:t>Overførsel af oplysninger til tredjelande</w:t>
      </w:r>
      <w:r w:rsidR="00B52C61" w:rsidRPr="00995F9E">
        <w:rPr>
          <w:rFonts w:asciiTheme="minorHAnsi" w:hAnsiTheme="minorHAnsi"/>
          <w:color w:val="auto"/>
        </w:rPr>
        <w:t xml:space="preserve"> eller internationale organisationer</w:t>
      </w:r>
      <w:bookmarkEnd w:id="6"/>
    </w:p>
    <w:p w14:paraId="7154EB2A" w14:textId="77777777" w:rsidR="00B20967" w:rsidRPr="00995F9E" w:rsidRDefault="00F26DCB" w:rsidP="0082067E">
      <w:pPr>
        <w:pStyle w:val="ListParagraph"/>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w:t>
      </w:r>
      <w:proofErr w:type="spellStart"/>
      <w:r w:rsidRPr="00995F9E">
        <w:t>overladelse</w:t>
      </w:r>
      <w:proofErr w:type="spellEnd"/>
      <w:r w:rsidRPr="00995F9E">
        <w:t>,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14:paraId="7154EB2B" w14:textId="77777777" w:rsidR="000B1A8F" w:rsidRPr="0082067E" w:rsidRDefault="000B1A8F" w:rsidP="000B1A8F">
      <w:pPr>
        <w:pStyle w:val="ListParagraph"/>
        <w:jc w:val="both"/>
      </w:pPr>
    </w:p>
    <w:p w14:paraId="7154EB2C" w14:textId="77777777" w:rsidR="0030591D" w:rsidRDefault="00A93CA3" w:rsidP="0082067E">
      <w:pPr>
        <w:pStyle w:val="ListParagraph"/>
        <w:numPr>
          <w:ilvl w:val="0"/>
          <w:numId w:val="16"/>
        </w:numPr>
        <w:jc w:val="both"/>
      </w:pPr>
      <w:r>
        <w:t>Uden den dataansvarliges instruks eller godkendelse kan d</w:t>
      </w:r>
      <w:r w:rsidR="00F26DCB" w:rsidRPr="0082067E">
        <w:t>atabehandlere</w:t>
      </w:r>
      <w:r>
        <w:t>n – indenfor rammerne af databehandleraftalen - derfor</w:t>
      </w:r>
      <w:r w:rsidR="00F26DCB" w:rsidRPr="0082067E">
        <w:t xml:space="preserve"> bl.a. ikke</w:t>
      </w:r>
      <w:r w:rsidR="00B24EF9" w:rsidRPr="0082067E">
        <w:t>;</w:t>
      </w:r>
    </w:p>
    <w:p w14:paraId="7154EB2D" w14:textId="77777777" w:rsidR="00E45EA9" w:rsidRDefault="00E45EA9" w:rsidP="00E45EA9">
      <w:pPr>
        <w:pStyle w:val="ListParagraph"/>
        <w:jc w:val="both"/>
      </w:pPr>
    </w:p>
    <w:p w14:paraId="7154EB2E" w14:textId="77777777" w:rsidR="00B24EF9" w:rsidRPr="00995F9E" w:rsidRDefault="0030591D" w:rsidP="0082067E">
      <w:pPr>
        <w:pStyle w:val="ListParagraph"/>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14:paraId="7154EB2F" w14:textId="77777777" w:rsidR="00B52C61" w:rsidRDefault="0030591D" w:rsidP="0082067E">
      <w:pPr>
        <w:pStyle w:val="ListParagraph"/>
        <w:numPr>
          <w:ilvl w:val="1"/>
          <w:numId w:val="16"/>
        </w:numPr>
        <w:jc w:val="both"/>
      </w:pPr>
      <w:r w:rsidRPr="0082067E">
        <w:t>o</w:t>
      </w:r>
      <w:r w:rsidR="00B24EF9" w:rsidRPr="0082067E">
        <w:t>verlade behandlingen af personoplysninger til en underdatabehandler i et tredjeland</w:t>
      </w:r>
      <w:r w:rsidR="00B52C61">
        <w:t xml:space="preserve">, </w:t>
      </w:r>
    </w:p>
    <w:p w14:paraId="7154EB30" w14:textId="77777777" w:rsidR="0030591D" w:rsidRDefault="00B24EF9" w:rsidP="0082067E">
      <w:pPr>
        <w:pStyle w:val="ListParagraph"/>
        <w:numPr>
          <w:ilvl w:val="1"/>
          <w:numId w:val="16"/>
        </w:numPr>
        <w:jc w:val="both"/>
      </w:pPr>
      <w:r w:rsidRPr="0082067E">
        <w:t>lade oplysningerne behandle i en anden af databehandlerens afdelinger, som er placeret i et tredjeland.</w:t>
      </w:r>
    </w:p>
    <w:p w14:paraId="7154EB31" w14:textId="77777777" w:rsidR="000B1A8F" w:rsidRPr="0082067E" w:rsidRDefault="000B1A8F" w:rsidP="000B1A8F">
      <w:pPr>
        <w:pStyle w:val="ListParagraph"/>
        <w:ind w:left="1440"/>
        <w:jc w:val="both"/>
      </w:pPr>
    </w:p>
    <w:p w14:paraId="7154EB32" w14:textId="77777777" w:rsidR="00A95E05" w:rsidRPr="0082067E" w:rsidRDefault="00B33704" w:rsidP="0082067E">
      <w:pPr>
        <w:pStyle w:val="ListParagraph"/>
        <w:numPr>
          <w:ilvl w:val="0"/>
          <w:numId w:val="16"/>
        </w:numPr>
        <w:jc w:val="both"/>
      </w:pPr>
      <w:r w:rsidRPr="0082067E">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182338">
        <w:t>Bilag C</w:t>
      </w:r>
      <w:r w:rsidR="00FD2FE0">
        <w:fldChar w:fldCharType="end"/>
      </w:r>
      <w:r w:rsidR="001D3CE3" w:rsidRPr="0082067E">
        <w:t>.</w:t>
      </w:r>
    </w:p>
    <w:p w14:paraId="7154EB33" w14:textId="77777777" w:rsidR="0030591D" w:rsidRPr="002704FB" w:rsidRDefault="00405430" w:rsidP="005C778A">
      <w:pPr>
        <w:pStyle w:val="Heading1"/>
        <w:jc w:val="both"/>
        <w:rPr>
          <w:rFonts w:asciiTheme="minorHAnsi" w:hAnsiTheme="minorHAnsi"/>
          <w:color w:val="auto"/>
        </w:rPr>
      </w:pPr>
      <w:bookmarkStart w:id="7" w:name="_Toc506305855"/>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7"/>
    </w:p>
    <w:p w14:paraId="7154EB34" w14:textId="77777777" w:rsidR="007F6308" w:rsidRPr="00346FB6" w:rsidRDefault="0071302B" w:rsidP="0082067E">
      <w:pPr>
        <w:pStyle w:val="ListParagraph"/>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14:paraId="7154EB35" w14:textId="77777777" w:rsidR="007F6308" w:rsidRDefault="008F7558" w:rsidP="005C778A">
      <w:pPr>
        <w:pStyle w:val="ListParagraph"/>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14:paraId="7154EB36" w14:textId="77777777" w:rsidR="000B1A8F" w:rsidRPr="0082067E" w:rsidRDefault="000B1A8F" w:rsidP="005C778A">
      <w:pPr>
        <w:pStyle w:val="ListParagraph"/>
        <w:jc w:val="both"/>
      </w:pPr>
    </w:p>
    <w:p w14:paraId="7154EB37" w14:textId="77777777" w:rsidR="008A17D4" w:rsidRPr="0082067E" w:rsidRDefault="008A17D4" w:rsidP="0082067E">
      <w:pPr>
        <w:pStyle w:val="ListParagraph"/>
        <w:numPr>
          <w:ilvl w:val="1"/>
          <w:numId w:val="17"/>
        </w:numPr>
        <w:jc w:val="both"/>
      </w:pPr>
      <w:r w:rsidRPr="0082067E">
        <w:t>oplysningspligten ved indsamling af personoplysninger hos den registrerede</w:t>
      </w:r>
    </w:p>
    <w:p w14:paraId="7154EB38" w14:textId="77777777" w:rsidR="008A17D4" w:rsidRPr="0082067E" w:rsidRDefault="008A17D4" w:rsidP="0082067E">
      <w:pPr>
        <w:pStyle w:val="ListParagraph"/>
        <w:numPr>
          <w:ilvl w:val="1"/>
          <w:numId w:val="17"/>
        </w:numPr>
        <w:jc w:val="both"/>
      </w:pPr>
      <w:r w:rsidRPr="0082067E">
        <w:t>oplysningspligten, hvis personoplysninger ikke er indsamlet hos den registrerede</w:t>
      </w:r>
    </w:p>
    <w:p w14:paraId="7154EB39" w14:textId="77777777" w:rsidR="008A17D4" w:rsidRPr="0082067E" w:rsidRDefault="008A17D4" w:rsidP="0082067E">
      <w:pPr>
        <w:pStyle w:val="ListParagraph"/>
        <w:numPr>
          <w:ilvl w:val="1"/>
          <w:numId w:val="17"/>
        </w:numPr>
        <w:jc w:val="both"/>
      </w:pPr>
      <w:r w:rsidRPr="0082067E">
        <w:t>den registreredes indsigtsret</w:t>
      </w:r>
    </w:p>
    <w:p w14:paraId="7154EB3A" w14:textId="77777777" w:rsidR="008A17D4" w:rsidRPr="0082067E" w:rsidRDefault="008A17D4" w:rsidP="0082067E">
      <w:pPr>
        <w:pStyle w:val="ListParagraph"/>
        <w:numPr>
          <w:ilvl w:val="1"/>
          <w:numId w:val="17"/>
        </w:numPr>
        <w:jc w:val="both"/>
      </w:pPr>
      <w:r w:rsidRPr="0082067E">
        <w:t>retten til berigtigelse</w:t>
      </w:r>
    </w:p>
    <w:p w14:paraId="7154EB3B" w14:textId="77777777" w:rsidR="008A17D4" w:rsidRPr="0082067E" w:rsidRDefault="008A17D4" w:rsidP="0082067E">
      <w:pPr>
        <w:pStyle w:val="ListParagraph"/>
        <w:numPr>
          <w:ilvl w:val="1"/>
          <w:numId w:val="17"/>
        </w:numPr>
        <w:jc w:val="both"/>
      </w:pPr>
      <w:r w:rsidRPr="0082067E">
        <w:t>retten til sletning (»retten til at blive glemt«)</w:t>
      </w:r>
    </w:p>
    <w:p w14:paraId="7154EB3C" w14:textId="77777777" w:rsidR="008A17D4" w:rsidRPr="0082067E" w:rsidRDefault="008A17D4" w:rsidP="0082067E">
      <w:pPr>
        <w:pStyle w:val="ListParagraph"/>
        <w:numPr>
          <w:ilvl w:val="1"/>
          <w:numId w:val="17"/>
        </w:numPr>
        <w:jc w:val="both"/>
      </w:pPr>
      <w:r w:rsidRPr="0082067E">
        <w:t>retten til begrænsning af behandling</w:t>
      </w:r>
    </w:p>
    <w:p w14:paraId="7154EB3D" w14:textId="77777777" w:rsidR="008A17D4" w:rsidRPr="0082067E" w:rsidRDefault="008A17D4" w:rsidP="0082067E">
      <w:pPr>
        <w:pStyle w:val="ListParagraph"/>
        <w:numPr>
          <w:ilvl w:val="1"/>
          <w:numId w:val="17"/>
        </w:numPr>
        <w:jc w:val="both"/>
      </w:pPr>
      <w:r w:rsidRPr="0082067E">
        <w:t>underretningspligt i forbindelse med berigtigelse eller sletning af personoplysninger eller begrænsning af behandling</w:t>
      </w:r>
    </w:p>
    <w:p w14:paraId="7154EB3E" w14:textId="77777777" w:rsidR="008A17D4" w:rsidRPr="0082067E" w:rsidRDefault="008A17D4" w:rsidP="0082067E">
      <w:pPr>
        <w:pStyle w:val="ListParagraph"/>
        <w:numPr>
          <w:ilvl w:val="1"/>
          <w:numId w:val="17"/>
        </w:numPr>
        <w:jc w:val="both"/>
      </w:pPr>
      <w:r w:rsidRPr="0082067E">
        <w:lastRenderedPageBreak/>
        <w:t xml:space="preserve">retten til </w:t>
      </w:r>
      <w:proofErr w:type="spellStart"/>
      <w:r w:rsidRPr="0082067E">
        <w:t>dataportabilitet</w:t>
      </w:r>
      <w:proofErr w:type="spellEnd"/>
    </w:p>
    <w:p w14:paraId="7154EB3F" w14:textId="77777777" w:rsidR="008A17D4" w:rsidRPr="0082067E" w:rsidRDefault="008A17D4" w:rsidP="0082067E">
      <w:pPr>
        <w:pStyle w:val="ListParagraph"/>
        <w:numPr>
          <w:ilvl w:val="1"/>
          <w:numId w:val="17"/>
        </w:numPr>
        <w:jc w:val="both"/>
      </w:pPr>
      <w:r w:rsidRPr="0082067E">
        <w:t xml:space="preserve">retten til indsigelse </w:t>
      </w:r>
    </w:p>
    <w:p w14:paraId="7154EB40" w14:textId="77777777" w:rsidR="0040711E" w:rsidRDefault="008A17D4" w:rsidP="0082067E">
      <w:pPr>
        <w:pStyle w:val="ListParagraph"/>
        <w:numPr>
          <w:ilvl w:val="1"/>
          <w:numId w:val="17"/>
        </w:numPr>
        <w:jc w:val="both"/>
      </w:pPr>
      <w:r w:rsidRPr="0082067E">
        <w:t xml:space="preserve">retten til </w:t>
      </w:r>
      <w:r w:rsidR="00821A59">
        <w:t>at gøre indsigelse mod resultatet af a</w:t>
      </w:r>
      <w:r w:rsidRPr="0082067E">
        <w:t>utomatiske individuelle afgørelser, herunder profilering</w:t>
      </w:r>
    </w:p>
    <w:p w14:paraId="7154EB41" w14:textId="77777777" w:rsidR="000B1A8F" w:rsidRPr="0082067E" w:rsidRDefault="000B1A8F" w:rsidP="000B1A8F">
      <w:pPr>
        <w:pStyle w:val="ListParagraph"/>
        <w:ind w:left="1440"/>
        <w:jc w:val="both"/>
      </w:pPr>
    </w:p>
    <w:p w14:paraId="7154EB42" w14:textId="77777777" w:rsidR="007F6308" w:rsidRDefault="007F6308" w:rsidP="0082067E">
      <w:pPr>
        <w:pStyle w:val="ListParagraph"/>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w:t>
      </w:r>
      <w:proofErr w:type="spellStart"/>
      <w:r w:rsidRPr="00346FB6">
        <w:rPr>
          <w:b/>
        </w:rPr>
        <w:t>hensynstagen</w:t>
      </w:r>
      <w:proofErr w:type="spellEnd"/>
      <w:r w:rsidRPr="00346FB6">
        <w:rPr>
          <w:b/>
        </w:rPr>
        <w:t xml:space="preserve"> til behandlingens karakter og de oplysninger, der er tilgængelige for databehandleren, jf. art 28, </w:t>
      </w:r>
      <w:r w:rsidR="008F7558" w:rsidRPr="00346FB6">
        <w:rPr>
          <w:b/>
        </w:rPr>
        <w:t>stk. 3, litra f.</w:t>
      </w:r>
    </w:p>
    <w:p w14:paraId="7154EB43" w14:textId="77777777" w:rsidR="00E3532E" w:rsidRDefault="00E3532E" w:rsidP="00E3532E">
      <w:pPr>
        <w:pStyle w:val="ListParagraph"/>
        <w:jc w:val="both"/>
        <w:rPr>
          <w:b/>
        </w:rPr>
      </w:pPr>
    </w:p>
    <w:p w14:paraId="7154EB44" w14:textId="221AE3A9" w:rsidR="00E3532E" w:rsidRDefault="00E3532E" w:rsidP="00E3532E">
      <w:pPr>
        <w:pStyle w:val="ListParagraph"/>
        <w:jc w:val="both"/>
      </w:pPr>
      <w:r w:rsidRPr="0082067E">
        <w:t>Dette i</w:t>
      </w:r>
      <w:r>
        <w:t xml:space="preserve">ndebærer, at databehandleren under </w:t>
      </w:r>
      <w:r w:rsidR="00CE6F70">
        <w:t>hensyntagen</w:t>
      </w:r>
      <w:r>
        <w:t xml:space="preserve"> til behandlingens karakter skal </w:t>
      </w:r>
      <w:r w:rsidRPr="0082067E">
        <w:t>bist</w:t>
      </w:r>
      <w:r>
        <w:t>å den dataansvarlige</w:t>
      </w:r>
      <w:r w:rsidRPr="0082067E">
        <w:t xml:space="preserve"> i forbindelse med, at den dataansvarlige skal sikre overholdelsen af:</w:t>
      </w:r>
    </w:p>
    <w:p w14:paraId="7154EB45" w14:textId="77777777" w:rsidR="00E3532E" w:rsidRPr="0082067E" w:rsidRDefault="00E3532E" w:rsidP="00E3532E">
      <w:pPr>
        <w:pStyle w:val="ListParagraph"/>
        <w:jc w:val="both"/>
      </w:pPr>
    </w:p>
    <w:p w14:paraId="7154EB46" w14:textId="77777777" w:rsidR="00E3532E" w:rsidRPr="00995F9E" w:rsidRDefault="00E3532E" w:rsidP="00E3532E">
      <w:pPr>
        <w:pStyle w:val="ListParagraph"/>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7154EB47" w14:textId="77777777" w:rsidR="00E3532E" w:rsidRPr="00995F9E" w:rsidRDefault="00E3532E" w:rsidP="00E3532E">
      <w:pPr>
        <w:pStyle w:val="ListParagraph"/>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w:t>
      </w:r>
      <w:proofErr w:type="gramStart"/>
      <w:r w:rsidR="00162225" w:rsidRPr="00995F9E">
        <w:t>medmindre at</w:t>
      </w:r>
      <w:proofErr w:type="gramEnd"/>
      <w:r w:rsidR="00162225" w:rsidRPr="00995F9E">
        <w:t xml:space="preserve"> det er usandsynligt, at bruddet på persondatasikkerheden indebærer en risiko for fysiske personers rettigheder eller frihedsrettigheder.  </w:t>
      </w:r>
    </w:p>
    <w:p w14:paraId="7154EB48" w14:textId="77777777" w:rsidR="00E3532E" w:rsidRPr="00995F9E" w:rsidRDefault="00E3532E" w:rsidP="00E3532E">
      <w:pPr>
        <w:pStyle w:val="ListParagraph"/>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7154EB49" w14:textId="77777777" w:rsidR="00E3532E" w:rsidRPr="00995F9E" w:rsidRDefault="00E3532E" w:rsidP="00E3532E">
      <w:pPr>
        <w:pStyle w:val="ListParagraph"/>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7154EB4A" w14:textId="77777777" w:rsidR="00E3532E" w:rsidRPr="00995F9E" w:rsidRDefault="00E3532E" w:rsidP="00E3532E">
      <w:pPr>
        <w:pStyle w:val="ListParagraph"/>
        <w:numPr>
          <w:ilvl w:val="1"/>
          <w:numId w:val="17"/>
        </w:numPr>
        <w:jc w:val="both"/>
      </w:pPr>
      <w:r w:rsidRPr="00995F9E">
        <w:t xml:space="preserve">forpligtelsen til at høre tilsynsmyndigheden (Datatilsynet) inden behandling, </w:t>
      </w:r>
      <w:proofErr w:type="gramStart"/>
      <w:r w:rsidRPr="00995F9E">
        <w:t>såfremt</w:t>
      </w:r>
      <w:proofErr w:type="gramEnd"/>
      <w:r w:rsidRPr="00995F9E">
        <w:t xml:space="preserve"> en konsekvensanalyse vedrørende databeskyttelse viser, at behandlingen vil føre til høj risiko i mangel af foranstaltninger truffet af den dataansvarlige for at begrænse risikoen </w:t>
      </w:r>
    </w:p>
    <w:p w14:paraId="7154EB4B" w14:textId="77777777" w:rsidR="00E3532E" w:rsidRDefault="00E3532E" w:rsidP="00E3532E">
      <w:pPr>
        <w:pStyle w:val="ListParagraph"/>
        <w:ind w:left="1440"/>
        <w:jc w:val="both"/>
      </w:pPr>
    </w:p>
    <w:p w14:paraId="7154EB4C" w14:textId="77777777" w:rsidR="00E3532E" w:rsidRPr="00995F9E" w:rsidRDefault="00746C67" w:rsidP="00746C67">
      <w:pPr>
        <w:pStyle w:val="ListParagraph"/>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dataansvarlige vil fremgå af parternes ”hovedaftale” eller af denne aftales bilag D. </w:t>
      </w:r>
      <w:r w:rsidR="00E3532E" w:rsidRPr="00995F9E">
        <w:t xml:space="preserve">  </w:t>
      </w:r>
    </w:p>
    <w:p w14:paraId="7154EB4D" w14:textId="77777777" w:rsidR="00255537" w:rsidRDefault="00255537" w:rsidP="005C778A">
      <w:pPr>
        <w:pStyle w:val="Heading1"/>
        <w:jc w:val="both"/>
        <w:rPr>
          <w:rFonts w:asciiTheme="minorHAnsi" w:hAnsiTheme="minorHAnsi"/>
          <w:color w:val="auto"/>
        </w:rPr>
      </w:pPr>
      <w:bookmarkStart w:id="8" w:name="_Toc506305856"/>
      <w:r w:rsidRPr="002704FB">
        <w:rPr>
          <w:rFonts w:asciiTheme="minorHAnsi" w:hAnsiTheme="minorHAnsi"/>
          <w:color w:val="auto"/>
        </w:rPr>
        <w:t>Underretning om brud på persondatasikkerheden</w:t>
      </w:r>
      <w:bookmarkEnd w:id="8"/>
    </w:p>
    <w:p w14:paraId="7154EB4E" w14:textId="77777777" w:rsidR="00634918" w:rsidRPr="00325B45" w:rsidRDefault="00634918" w:rsidP="00634918">
      <w:pPr>
        <w:pStyle w:val="ListParagraph"/>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14:paraId="7154EB4F" w14:textId="77777777" w:rsidR="00325B45" w:rsidRPr="00995F9E" w:rsidRDefault="00325B45" w:rsidP="00325B45">
      <w:pPr>
        <w:pStyle w:val="ListParagraph"/>
        <w:jc w:val="both"/>
        <w:rPr>
          <w:rFonts w:cs="Times New Roman"/>
          <w:b/>
        </w:rPr>
      </w:pPr>
    </w:p>
    <w:p w14:paraId="7154EB50" w14:textId="40D4CC0A" w:rsidR="00746C67" w:rsidRPr="00995F9E" w:rsidRDefault="00746C67" w:rsidP="00746C67">
      <w:pPr>
        <w:pStyle w:val="ListParagraph"/>
        <w:jc w:val="both"/>
        <w:rPr>
          <w:rFonts w:cs="Times New Roman"/>
          <w:b/>
        </w:rPr>
      </w:pPr>
      <w:r w:rsidRPr="00995F9E">
        <w:lastRenderedPageBreak/>
        <w:t xml:space="preserve">Databehandlerens underretning til den dataansvarlige skal om muligt ske senest </w:t>
      </w:r>
      <w:r w:rsidR="000A5558">
        <w:t>8 timer</w:t>
      </w:r>
      <w:r w:rsidRPr="00995F9E">
        <w:t xml:space="preserve"> efter at denne</w:t>
      </w:r>
      <w:r w:rsidR="007E7B6A" w:rsidRPr="00995F9E">
        <w:t xml:space="preserve"> er blevet bekendt med bruddet, sådan at den dataansvarlige har mulighed for at efterleve sin eventuelle forpligtelse til at anmelde bruddet til tilsynsmyndigheden indenfor 72 timer.  </w:t>
      </w:r>
    </w:p>
    <w:p w14:paraId="7154EB51" w14:textId="77777777" w:rsidR="00634918" w:rsidRPr="00634918" w:rsidRDefault="00634918" w:rsidP="00634918">
      <w:pPr>
        <w:pStyle w:val="ListParagraph"/>
        <w:jc w:val="both"/>
        <w:rPr>
          <w:rFonts w:cs="Times New Roman"/>
          <w:b/>
          <w:highlight w:val="green"/>
        </w:rPr>
      </w:pPr>
    </w:p>
    <w:p w14:paraId="7154EB52" w14:textId="1FD4094A" w:rsidR="00634918" w:rsidRPr="00995F9E" w:rsidRDefault="00634918" w:rsidP="00634918">
      <w:pPr>
        <w:pStyle w:val="ListParagraph"/>
        <w:numPr>
          <w:ilvl w:val="0"/>
          <w:numId w:val="18"/>
        </w:numPr>
        <w:jc w:val="both"/>
        <w:rPr>
          <w:b/>
        </w:rPr>
      </w:pPr>
      <w:r w:rsidRPr="00995F9E">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w:t>
      </w:r>
      <w:r w:rsidR="00CE6F70" w:rsidRPr="00995F9E">
        <w:t>hensyntagen</w:t>
      </w:r>
      <w:r w:rsidRPr="00995F9E">
        <w:t xml:space="preserve"> til behandlingens karakter og de oplysninger, der er tilgængelige for denne – bistå den dataansvarlige med at foretage anmeldelse af bruddet til tilsynsmyndigheden. </w:t>
      </w:r>
    </w:p>
    <w:p w14:paraId="7154EB53" w14:textId="77777777" w:rsidR="00634918" w:rsidRPr="00995F9E" w:rsidRDefault="00634918" w:rsidP="00634918">
      <w:pPr>
        <w:pStyle w:val="ListParagraph"/>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14:paraId="7154EB54" w14:textId="77777777" w:rsidR="00634918" w:rsidRPr="00995F9E" w:rsidRDefault="00634918" w:rsidP="00634918">
      <w:pPr>
        <w:pStyle w:val="ListParagraph"/>
        <w:jc w:val="both"/>
        <w:rPr>
          <w:rFonts w:cs="Times New Roman"/>
        </w:rPr>
      </w:pPr>
    </w:p>
    <w:p w14:paraId="7154EB55" w14:textId="77777777" w:rsidR="00634918" w:rsidRPr="00995F9E" w:rsidRDefault="00634918" w:rsidP="00634918">
      <w:pPr>
        <w:pStyle w:val="ListParagraph"/>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14:paraId="7154EB56" w14:textId="77777777" w:rsidR="00634918" w:rsidRPr="00995F9E" w:rsidRDefault="00634918" w:rsidP="00634918">
      <w:pPr>
        <w:pStyle w:val="ListParagraph"/>
        <w:numPr>
          <w:ilvl w:val="0"/>
          <w:numId w:val="42"/>
        </w:numPr>
        <w:jc w:val="both"/>
        <w:rPr>
          <w:rFonts w:cs="Times New Roman"/>
        </w:rPr>
      </w:pPr>
      <w:r w:rsidRPr="00995F9E">
        <w:rPr>
          <w:rFonts w:cs="Times New Roman"/>
        </w:rPr>
        <w:t>Sandsynlige konsekvenser af bruddet på persondatasikkerheden</w:t>
      </w:r>
    </w:p>
    <w:p w14:paraId="7154EB57" w14:textId="77777777" w:rsidR="00634918" w:rsidRPr="00995F9E" w:rsidRDefault="00634918" w:rsidP="00634918">
      <w:pPr>
        <w:pStyle w:val="ListParagraph"/>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14:paraId="7154EB58" w14:textId="77777777" w:rsidR="0030591D" w:rsidRPr="002704FB" w:rsidRDefault="005B33EC" w:rsidP="005C778A">
      <w:pPr>
        <w:pStyle w:val="Heading1"/>
        <w:jc w:val="both"/>
        <w:rPr>
          <w:rFonts w:asciiTheme="minorHAnsi" w:hAnsiTheme="minorHAnsi"/>
          <w:color w:val="auto"/>
        </w:rPr>
      </w:pPr>
      <w:bookmarkStart w:id="9" w:name="_Toc506305857"/>
      <w:r>
        <w:rPr>
          <w:rFonts w:asciiTheme="minorHAnsi" w:hAnsiTheme="minorHAnsi"/>
          <w:color w:val="auto"/>
        </w:rPr>
        <w:t>S</w:t>
      </w:r>
      <w:r w:rsidR="00BE51D9" w:rsidRPr="002704FB">
        <w:rPr>
          <w:rFonts w:asciiTheme="minorHAnsi" w:hAnsiTheme="minorHAnsi"/>
          <w:color w:val="auto"/>
        </w:rPr>
        <w:t>letning og tilbagelevering af oplysninger</w:t>
      </w:r>
      <w:bookmarkEnd w:id="9"/>
    </w:p>
    <w:p w14:paraId="7154EB59" w14:textId="77777777" w:rsidR="000F4978" w:rsidRPr="004E7AF0" w:rsidRDefault="00346FB6" w:rsidP="0082067E">
      <w:pPr>
        <w:pStyle w:val="ListParagraph"/>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7154EB5A" w14:textId="77777777" w:rsidR="0030591D" w:rsidRPr="002704FB" w:rsidRDefault="00BE51D9" w:rsidP="005C778A">
      <w:pPr>
        <w:pStyle w:val="Heading1"/>
        <w:jc w:val="both"/>
        <w:rPr>
          <w:rFonts w:asciiTheme="minorHAnsi" w:hAnsiTheme="minorHAnsi"/>
          <w:color w:val="auto"/>
        </w:rPr>
      </w:pPr>
      <w:bookmarkStart w:id="10" w:name="_Toc506305858"/>
      <w:r w:rsidRPr="002704FB">
        <w:rPr>
          <w:rFonts w:asciiTheme="minorHAnsi" w:hAnsiTheme="minorHAnsi"/>
          <w:color w:val="auto"/>
        </w:rPr>
        <w:t>Tilsyn og revision</w:t>
      </w:r>
      <w:bookmarkEnd w:id="10"/>
    </w:p>
    <w:p w14:paraId="7154EB5B" w14:textId="77777777" w:rsidR="00255537" w:rsidRPr="00BA6C7D" w:rsidRDefault="00CB5D5C" w:rsidP="0082067E">
      <w:pPr>
        <w:pStyle w:val="ListParagraph"/>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14:paraId="7154EB5C" w14:textId="77777777" w:rsidR="000B1A8F" w:rsidRPr="0082067E" w:rsidRDefault="000B1A8F" w:rsidP="000B1A8F">
      <w:pPr>
        <w:pStyle w:val="ListParagraph"/>
        <w:jc w:val="both"/>
        <w:rPr>
          <w:rFonts w:cs="Times New Roman"/>
          <w:b/>
        </w:rPr>
      </w:pPr>
    </w:p>
    <w:p w14:paraId="7154EB5D" w14:textId="77777777" w:rsidR="00CB5D5C" w:rsidRPr="00C22521" w:rsidRDefault="00CB5D5C" w:rsidP="0082067E">
      <w:pPr>
        <w:pStyle w:val="ListParagraph"/>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BF26E3">
        <w:fldChar w:fldCharType="begin"/>
      </w:r>
      <w:r w:rsidR="00BF26E3">
        <w:instrText xml:space="preserve"> REF _Ref501111183 \r \h  \* MERGEFORMAT </w:instrText>
      </w:r>
      <w:r w:rsidR="00BF26E3">
        <w:fldChar w:fldCharType="separate"/>
      </w:r>
      <w:r w:rsidR="00182338">
        <w:t>Bilag C</w:t>
      </w:r>
      <w:r w:rsidR="00BF26E3">
        <w:fldChar w:fldCharType="end"/>
      </w:r>
      <w:r w:rsidR="003B2B99" w:rsidRPr="00C22521">
        <w:t xml:space="preserve">.   </w:t>
      </w:r>
      <w:r w:rsidRPr="00C22521">
        <w:t xml:space="preserve"> </w:t>
      </w:r>
    </w:p>
    <w:p w14:paraId="7154EB5E" w14:textId="77777777" w:rsidR="000B1A8F" w:rsidRPr="00C22521" w:rsidRDefault="000B1A8F" w:rsidP="000B1A8F">
      <w:pPr>
        <w:pStyle w:val="ListParagraph"/>
        <w:jc w:val="both"/>
        <w:rPr>
          <w:rFonts w:cs="Times New Roman"/>
          <w:b/>
        </w:rPr>
      </w:pPr>
    </w:p>
    <w:p w14:paraId="7154EB5F" w14:textId="77777777" w:rsidR="001D3CE3" w:rsidRPr="00C22521" w:rsidRDefault="008D0B4C" w:rsidP="0082067E">
      <w:pPr>
        <w:pStyle w:val="ListParagraph"/>
        <w:numPr>
          <w:ilvl w:val="0"/>
          <w:numId w:val="20"/>
        </w:numPr>
        <w:jc w:val="both"/>
        <w:rPr>
          <w:rFonts w:cs="Times New Roman"/>
        </w:rPr>
      </w:pPr>
      <w:r w:rsidRPr="00C22521">
        <w:rPr>
          <w:rFonts w:cs="Times New Roman"/>
        </w:rPr>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BF26E3">
        <w:fldChar w:fldCharType="begin"/>
      </w:r>
      <w:r w:rsidR="00BF26E3">
        <w:instrText xml:space="preserve"> REF _Ref501111183 \r \h  \* MERGEFORMAT </w:instrText>
      </w:r>
      <w:r w:rsidR="00BF26E3">
        <w:fldChar w:fldCharType="separate"/>
      </w:r>
      <w:r w:rsidR="00182338" w:rsidRPr="00182338">
        <w:rPr>
          <w:rFonts w:cs="Times New Roman"/>
        </w:rPr>
        <w:t>Bilag C</w:t>
      </w:r>
      <w:r w:rsidR="00BF26E3">
        <w:fldChar w:fldCharType="end"/>
      </w:r>
      <w:r w:rsidRPr="00C22521">
        <w:rPr>
          <w:rFonts w:cs="Times New Roman"/>
        </w:rPr>
        <w:t xml:space="preserve">. </w:t>
      </w:r>
    </w:p>
    <w:p w14:paraId="7154EB60" w14:textId="77777777" w:rsidR="000B1A8F" w:rsidRPr="00C22521" w:rsidRDefault="000B1A8F" w:rsidP="000B1A8F">
      <w:pPr>
        <w:pStyle w:val="ListParagraph"/>
        <w:jc w:val="both"/>
        <w:rPr>
          <w:rFonts w:cs="Times New Roman"/>
        </w:rPr>
      </w:pPr>
    </w:p>
    <w:p w14:paraId="7154EB61" w14:textId="77777777" w:rsidR="00DF0525" w:rsidRPr="00C22521" w:rsidRDefault="00DF0525" w:rsidP="0082067E">
      <w:pPr>
        <w:pStyle w:val="ListParagraph"/>
        <w:numPr>
          <w:ilvl w:val="0"/>
          <w:numId w:val="20"/>
        </w:numPr>
        <w:jc w:val="both"/>
        <w:rPr>
          <w:rFonts w:cs="Times New Roman"/>
        </w:rPr>
      </w:pPr>
      <w:r w:rsidRPr="00C22521">
        <w:rPr>
          <w:rFonts w:cs="Times New Roman"/>
        </w:rPr>
        <w:lastRenderedPageBreak/>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14:paraId="7154EB62" w14:textId="77777777" w:rsidR="008A17D4" w:rsidRPr="00C22521" w:rsidRDefault="006D3433" w:rsidP="005C778A">
      <w:pPr>
        <w:pStyle w:val="Heading1"/>
        <w:jc w:val="both"/>
        <w:rPr>
          <w:rFonts w:asciiTheme="minorHAnsi" w:hAnsiTheme="minorHAnsi"/>
          <w:color w:val="auto"/>
        </w:rPr>
      </w:pPr>
      <w:bookmarkStart w:id="11" w:name="_Toc506305859"/>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1"/>
      <w:r w:rsidR="00235D60" w:rsidRPr="00C22521">
        <w:rPr>
          <w:rFonts w:asciiTheme="minorHAnsi" w:hAnsiTheme="minorHAnsi"/>
          <w:color w:val="auto"/>
        </w:rPr>
        <w:t xml:space="preserve"> </w:t>
      </w:r>
    </w:p>
    <w:p w14:paraId="7154EB63" w14:textId="3E981785" w:rsidR="00235D60" w:rsidRPr="00C22521" w:rsidRDefault="00235D60" w:rsidP="0082067E">
      <w:pPr>
        <w:pStyle w:val="ListParagraph"/>
        <w:numPr>
          <w:ilvl w:val="0"/>
          <w:numId w:val="21"/>
        </w:numPr>
        <w:jc w:val="both"/>
      </w:pPr>
      <w:r w:rsidRPr="00C22521">
        <w:t>En eventuel (særlig) regulering af ko</w:t>
      </w:r>
      <w:r w:rsidR="007177A7">
        <w:t xml:space="preserve">nsekvenserne </w:t>
      </w:r>
      <w:r w:rsidR="00571E9D">
        <w:t xml:space="preserve">af </w:t>
      </w:r>
      <w:r w:rsidR="007177A7" w:rsidRPr="006D3433">
        <w:t>parternes</w:t>
      </w:r>
      <w:r w:rsidRPr="00C22521">
        <w:t xml:space="preserve"> misligholdelse af databehandleraftalen vil </w:t>
      </w:r>
      <w:r w:rsidR="00CE6F70" w:rsidRPr="00C22521">
        <w:t>fremgå</w:t>
      </w:r>
      <w:r w:rsidRPr="00C22521">
        <w:t xml:space="preserve"> af parternes ”hovedaftale</w:t>
      </w:r>
      <w:r w:rsidR="007E0BFB" w:rsidRPr="00C22521">
        <w:t xml:space="preserve">” eller af denne aftales </w:t>
      </w:r>
      <w:r w:rsidR="00BF26E3">
        <w:fldChar w:fldCharType="begin"/>
      </w:r>
      <w:r w:rsidR="00BF26E3">
        <w:instrText xml:space="preserve"> REF _Ref501111195 \r \h  \* MERGEFORMAT </w:instrText>
      </w:r>
      <w:r w:rsidR="00BF26E3">
        <w:fldChar w:fldCharType="separate"/>
      </w:r>
      <w:r w:rsidR="00182338">
        <w:t>Bilag D</w:t>
      </w:r>
      <w:r w:rsidR="00BF26E3">
        <w:fldChar w:fldCharType="end"/>
      </w:r>
      <w:r w:rsidRPr="00C22521">
        <w:t xml:space="preserve">. </w:t>
      </w:r>
    </w:p>
    <w:p w14:paraId="7154EB64" w14:textId="77777777" w:rsidR="000B1A8F" w:rsidRPr="00C22521" w:rsidRDefault="000B1A8F" w:rsidP="000B1A8F">
      <w:pPr>
        <w:pStyle w:val="ListParagraph"/>
        <w:jc w:val="both"/>
      </w:pPr>
    </w:p>
    <w:p w14:paraId="7154EB65" w14:textId="77777777" w:rsidR="00235D60" w:rsidRDefault="00235D60" w:rsidP="0082067E">
      <w:pPr>
        <w:pStyle w:val="ListParagraph"/>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”hovedaftale” 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182338">
        <w:t>Bilag D</w:t>
      </w:r>
      <w:r w:rsidR="00FD2FE0" w:rsidRPr="00C22521">
        <w:fldChar w:fldCharType="end"/>
      </w:r>
      <w:r w:rsidR="00A95E05" w:rsidRPr="00C22521">
        <w:t>.</w:t>
      </w:r>
    </w:p>
    <w:p w14:paraId="7154EB66" w14:textId="77777777" w:rsidR="0030591D" w:rsidRPr="00C22521" w:rsidRDefault="00BF0082" w:rsidP="005C778A">
      <w:pPr>
        <w:pStyle w:val="Heading1"/>
        <w:jc w:val="both"/>
        <w:rPr>
          <w:rFonts w:asciiTheme="minorHAnsi" w:hAnsiTheme="minorHAnsi"/>
          <w:color w:val="auto"/>
        </w:rPr>
      </w:pPr>
      <w:bookmarkStart w:id="12" w:name="_Toc506305860"/>
      <w:r w:rsidRPr="00C22521">
        <w:rPr>
          <w:rFonts w:asciiTheme="minorHAnsi" w:hAnsiTheme="minorHAnsi"/>
          <w:color w:val="auto"/>
        </w:rPr>
        <w:t>Ikrafttræden og ophør</w:t>
      </w:r>
      <w:bookmarkEnd w:id="12"/>
    </w:p>
    <w:p w14:paraId="7154EB67" w14:textId="77777777" w:rsidR="00D13782" w:rsidRPr="00C22521" w:rsidRDefault="00D13782" w:rsidP="0082067E">
      <w:pPr>
        <w:pStyle w:val="ListParagraph"/>
        <w:numPr>
          <w:ilvl w:val="0"/>
          <w:numId w:val="22"/>
        </w:numPr>
        <w:jc w:val="both"/>
      </w:pPr>
      <w:r w:rsidRPr="00C22521">
        <w:t>Denne aftale træder i kraft ved begge parters underskrift heraf.</w:t>
      </w:r>
    </w:p>
    <w:p w14:paraId="7154EB68" w14:textId="77777777" w:rsidR="000B1A8F" w:rsidRPr="00C22521" w:rsidRDefault="000B1A8F" w:rsidP="000B1A8F">
      <w:pPr>
        <w:pStyle w:val="ListParagraph"/>
        <w:jc w:val="both"/>
      </w:pPr>
    </w:p>
    <w:p w14:paraId="7154EB69" w14:textId="77777777" w:rsidR="00D13782" w:rsidRPr="00325B45" w:rsidRDefault="00D13782" w:rsidP="0082067E">
      <w:pPr>
        <w:pStyle w:val="ListParagraph"/>
        <w:numPr>
          <w:ilvl w:val="0"/>
          <w:numId w:val="22"/>
        </w:numPr>
        <w:jc w:val="both"/>
        <w:rPr>
          <w:b/>
        </w:rPr>
      </w:pPr>
      <w:r w:rsidRPr="00C22521">
        <w:t>Aftalen kan af begge parter kræves genforhandlet, hvis lovændringer eller uhensigtsmæssigheder i aftalen giver anledning hertil.</w:t>
      </w:r>
    </w:p>
    <w:p w14:paraId="7154EB6A" w14:textId="77777777" w:rsidR="00325B45" w:rsidRPr="00325B45" w:rsidRDefault="00325B45" w:rsidP="00325B45">
      <w:pPr>
        <w:pStyle w:val="ListParagraph"/>
        <w:jc w:val="both"/>
        <w:rPr>
          <w:b/>
        </w:rPr>
      </w:pPr>
    </w:p>
    <w:p w14:paraId="7154EB6B" w14:textId="77777777" w:rsidR="00325B45" w:rsidRDefault="00325B45" w:rsidP="00325B45">
      <w:pPr>
        <w:pStyle w:val="ListParagraph"/>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”hovedaftale” eller af denne aftales bilag D.   </w:t>
      </w:r>
    </w:p>
    <w:p w14:paraId="7154EB6C" w14:textId="77777777" w:rsidR="00325B45" w:rsidRPr="00995F9E" w:rsidRDefault="00325B45" w:rsidP="00325B45">
      <w:pPr>
        <w:pStyle w:val="ListParagraph"/>
        <w:jc w:val="both"/>
      </w:pPr>
    </w:p>
    <w:p w14:paraId="7154EB6D" w14:textId="77777777" w:rsidR="00571E9D" w:rsidRDefault="00571E9D" w:rsidP="00224791">
      <w:pPr>
        <w:pStyle w:val="ListParagraph"/>
        <w:numPr>
          <w:ilvl w:val="0"/>
          <w:numId w:val="17"/>
        </w:numPr>
        <w:jc w:val="both"/>
      </w:pPr>
      <w:r w:rsidRPr="00995F9E">
        <w:t xml:space="preserve">Opsigelse af databehandleraftalen kan ske i henhold til de opsigelsesvilkår, inkl. opsigelsesvarsel, som fremgår af ”hovedaftalen”.    </w:t>
      </w:r>
    </w:p>
    <w:p w14:paraId="7154EB6E" w14:textId="77777777" w:rsidR="00325B45" w:rsidRDefault="00325B45" w:rsidP="00325B45">
      <w:pPr>
        <w:pStyle w:val="ListParagraph"/>
        <w:jc w:val="both"/>
      </w:pPr>
    </w:p>
    <w:p w14:paraId="7154EB6F" w14:textId="77777777" w:rsidR="00325B45" w:rsidRPr="00325B45" w:rsidRDefault="00325B45" w:rsidP="00325B45">
      <w:pPr>
        <w:pStyle w:val="ListParagraph"/>
        <w:numPr>
          <w:ilvl w:val="0"/>
          <w:numId w:val="17"/>
        </w:numPr>
        <w:jc w:val="both"/>
        <w:rPr>
          <w:b/>
        </w:rPr>
      </w:pPr>
      <w:r w:rsidRPr="00995F9E">
        <w:t xml:space="preserve">Aftalen er gældende, så længe behandlingen består. Uanset ”hovedaftalens” og/eller databehandleraftalens opsigelse, vil databehandleraftalen forblive i kraft frem til behandlingens ophør og oplysningernes sletning hos databehandleren og eventuelle underdatabehandlere.  </w:t>
      </w:r>
    </w:p>
    <w:p w14:paraId="7154EB70" w14:textId="77777777" w:rsidR="00325B45" w:rsidRDefault="00325B45" w:rsidP="00325B45">
      <w:pPr>
        <w:pStyle w:val="ListParagraph"/>
        <w:jc w:val="both"/>
      </w:pPr>
    </w:p>
    <w:p w14:paraId="7154EB78" w14:textId="77777777" w:rsidR="00325B45" w:rsidRPr="00325B45" w:rsidRDefault="00325B45" w:rsidP="00325B45">
      <w:pPr>
        <w:pStyle w:val="ListParagraph"/>
        <w:numPr>
          <w:ilvl w:val="0"/>
          <w:numId w:val="17"/>
        </w:numPr>
        <w:jc w:val="both"/>
        <w:rPr>
          <w:b/>
        </w:rPr>
      </w:pPr>
      <w:r w:rsidRPr="00C22521">
        <w:t>Underskrift</w:t>
      </w:r>
    </w:p>
    <w:p w14:paraId="7154EB79" w14:textId="77777777" w:rsidR="006D3433" w:rsidRDefault="006D3433" w:rsidP="005C778A">
      <w:pPr>
        <w:jc w:val="both"/>
        <w:rPr>
          <w:rFonts w:cs="Times New Roman"/>
          <w:sz w:val="18"/>
          <w:szCs w:val="18"/>
        </w:rPr>
      </w:pPr>
    </w:p>
    <w:p w14:paraId="7154EB7A" w14:textId="77777777" w:rsidR="00325B45" w:rsidRPr="00C22521" w:rsidRDefault="00325B45" w:rsidP="005C778A">
      <w:pPr>
        <w:jc w:val="both"/>
        <w:rPr>
          <w:rFonts w:cs="Times New Roman"/>
          <w:sz w:val="18"/>
          <w:szCs w:val="18"/>
        </w:rPr>
        <w:sectPr w:rsidR="00325B45" w:rsidRPr="00C22521" w:rsidSect="00D1378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701" w:bottom="1701" w:left="1418" w:header="709" w:footer="709" w:gutter="0"/>
          <w:cols w:space="708"/>
          <w:titlePg/>
          <w:docGrid w:linePitch="360"/>
        </w:sectPr>
      </w:pPr>
    </w:p>
    <w:p w14:paraId="7154EB7B" w14:textId="77777777" w:rsidR="00CA39C5" w:rsidRPr="00C22521" w:rsidRDefault="00CA39C5" w:rsidP="005C778A">
      <w:pPr>
        <w:jc w:val="both"/>
        <w:rPr>
          <w:rFonts w:cs="Times New Roman"/>
        </w:rPr>
      </w:pPr>
      <w:r w:rsidRPr="00C22521">
        <w:rPr>
          <w:rFonts w:cs="Times New Roman"/>
        </w:rPr>
        <w:t>På vegne af den dataansvarlige</w:t>
      </w: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7F" w14:textId="77777777" w:rsidTr="007735B6">
        <w:tc>
          <w:tcPr>
            <w:tcW w:w="1301" w:type="dxa"/>
          </w:tcPr>
          <w:p w14:paraId="7154EB7C"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7D" w14:textId="70FB3C97" w:rsidR="00CA39C5" w:rsidRPr="00CE6F70" w:rsidRDefault="00CE6F70" w:rsidP="005C778A">
            <w:pPr>
              <w:jc w:val="both"/>
              <w:rPr>
                <w:rFonts w:cs="Times New Roman"/>
                <w:highlight w:val="yellow"/>
              </w:rPr>
            </w:pPr>
            <w:r w:rsidRPr="00CE6F70">
              <w:rPr>
                <w:rFonts w:cs="Times New Roman"/>
                <w:highlight w:val="yellow"/>
              </w:rPr>
              <w:t>[underskriver vandværket]</w:t>
            </w:r>
          </w:p>
          <w:p w14:paraId="7154EB7E" w14:textId="77777777" w:rsidR="00CA39C5" w:rsidRPr="00CE6F70" w:rsidRDefault="00CA39C5" w:rsidP="005C778A">
            <w:pPr>
              <w:jc w:val="both"/>
              <w:rPr>
                <w:rFonts w:cs="Times New Roman"/>
                <w:highlight w:val="yellow"/>
              </w:rPr>
            </w:pPr>
          </w:p>
        </w:tc>
      </w:tr>
      <w:tr w:rsidR="00CA39C5" w:rsidRPr="00995F9E" w14:paraId="7154EB83" w14:textId="77777777" w:rsidTr="007735B6">
        <w:tc>
          <w:tcPr>
            <w:tcW w:w="1301" w:type="dxa"/>
          </w:tcPr>
          <w:p w14:paraId="7154EB80"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81" w14:textId="53747E97" w:rsidR="00CA39C5" w:rsidRPr="00CE6F70" w:rsidRDefault="00CA39C5" w:rsidP="005C778A">
            <w:pPr>
              <w:jc w:val="both"/>
              <w:rPr>
                <w:rFonts w:cs="Times New Roman"/>
                <w:highlight w:val="yellow"/>
              </w:rPr>
            </w:pPr>
          </w:p>
          <w:p w14:paraId="7154EB82" w14:textId="77777777" w:rsidR="00CA39C5" w:rsidRPr="00CE6F70" w:rsidRDefault="00CA39C5" w:rsidP="005C778A">
            <w:pPr>
              <w:jc w:val="both"/>
              <w:rPr>
                <w:rFonts w:cs="Times New Roman"/>
                <w:highlight w:val="yellow"/>
              </w:rPr>
            </w:pPr>
          </w:p>
        </w:tc>
      </w:tr>
      <w:tr w:rsidR="00CA39C5" w:rsidRPr="00995F9E" w14:paraId="7154EB87" w14:textId="77777777" w:rsidTr="007735B6">
        <w:tc>
          <w:tcPr>
            <w:tcW w:w="1301" w:type="dxa"/>
          </w:tcPr>
          <w:p w14:paraId="7154EB84" w14:textId="77777777" w:rsidR="00CA39C5" w:rsidRPr="00CE6F70" w:rsidRDefault="00CA39C5" w:rsidP="005C778A">
            <w:pPr>
              <w:jc w:val="both"/>
              <w:rPr>
                <w:rFonts w:cs="Times New Roman"/>
                <w:highlight w:val="yellow"/>
              </w:rPr>
            </w:pPr>
            <w:r w:rsidRPr="00CE6F70">
              <w:rPr>
                <w:rFonts w:cs="Times New Roman"/>
                <w:highlight w:val="yellow"/>
              </w:rPr>
              <w:t>Dato:</w:t>
            </w:r>
          </w:p>
        </w:tc>
        <w:tc>
          <w:tcPr>
            <w:tcW w:w="2878" w:type="dxa"/>
          </w:tcPr>
          <w:p w14:paraId="7154EB85" w14:textId="43F66ECF" w:rsidR="00CA39C5" w:rsidRPr="00CE6F70" w:rsidRDefault="00CA39C5" w:rsidP="005C778A">
            <w:pPr>
              <w:jc w:val="both"/>
              <w:rPr>
                <w:rFonts w:cs="Times New Roman"/>
                <w:highlight w:val="yellow"/>
              </w:rPr>
            </w:pPr>
          </w:p>
          <w:p w14:paraId="7154EB86" w14:textId="77777777" w:rsidR="00CA39C5" w:rsidRPr="00CE6F70" w:rsidRDefault="00CA39C5" w:rsidP="005C778A">
            <w:pPr>
              <w:jc w:val="both"/>
              <w:rPr>
                <w:rFonts w:cs="Times New Roman"/>
                <w:highlight w:val="yellow"/>
              </w:rPr>
            </w:pPr>
          </w:p>
        </w:tc>
      </w:tr>
      <w:tr w:rsidR="00CA39C5" w:rsidRPr="00995F9E" w14:paraId="7154EB8A" w14:textId="77777777" w:rsidTr="007735B6">
        <w:tc>
          <w:tcPr>
            <w:tcW w:w="1301" w:type="dxa"/>
          </w:tcPr>
          <w:p w14:paraId="7154EB88" w14:textId="77777777" w:rsidR="00CA39C5" w:rsidRPr="00CE6F70" w:rsidRDefault="00CA39C5" w:rsidP="005C778A">
            <w:pPr>
              <w:jc w:val="both"/>
              <w:rPr>
                <w:rFonts w:cs="Times New Roman"/>
                <w:highlight w:val="yellow"/>
              </w:rPr>
            </w:pPr>
            <w:r w:rsidRPr="00CE6F70">
              <w:rPr>
                <w:rFonts w:cs="Times New Roman"/>
                <w:highlight w:val="yellow"/>
              </w:rPr>
              <w:t>Underskrift:</w:t>
            </w:r>
          </w:p>
        </w:tc>
        <w:tc>
          <w:tcPr>
            <w:tcW w:w="2878" w:type="dxa"/>
          </w:tcPr>
          <w:p w14:paraId="7154EB89" w14:textId="56FB32FA" w:rsidR="00CA39C5" w:rsidRPr="00CE6F70" w:rsidRDefault="00CA39C5" w:rsidP="005C778A">
            <w:pPr>
              <w:jc w:val="both"/>
              <w:rPr>
                <w:rFonts w:cs="Times New Roman"/>
                <w:highlight w:val="yellow"/>
              </w:rPr>
            </w:pPr>
          </w:p>
        </w:tc>
      </w:tr>
    </w:tbl>
    <w:p w14:paraId="7154EB8B" w14:textId="77777777" w:rsidR="00CA39C5" w:rsidRPr="00995F9E" w:rsidRDefault="00CA39C5" w:rsidP="005C778A">
      <w:pPr>
        <w:jc w:val="both"/>
        <w:rPr>
          <w:rFonts w:cs="Times New Roman"/>
        </w:rPr>
      </w:pPr>
    </w:p>
    <w:p w14:paraId="7154EB8C" w14:textId="77777777" w:rsidR="00CA39C5" w:rsidRPr="00995F9E" w:rsidRDefault="00CA39C5" w:rsidP="005C778A">
      <w:pPr>
        <w:jc w:val="both"/>
        <w:rPr>
          <w:rFonts w:cs="Times New Roman"/>
        </w:rPr>
      </w:pPr>
      <w:r w:rsidRPr="00995F9E">
        <w:rPr>
          <w:rFonts w:cs="Times New Roman"/>
        </w:rPr>
        <w:t>På vegne af databehandleren</w:t>
      </w: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90" w14:textId="77777777" w:rsidTr="007735B6">
        <w:tc>
          <w:tcPr>
            <w:tcW w:w="1301" w:type="dxa"/>
          </w:tcPr>
          <w:p w14:paraId="7154EB8D"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8E" w14:textId="247DC259" w:rsidR="00CA39C5" w:rsidRPr="00CE6F70" w:rsidRDefault="00CE6F70" w:rsidP="005C778A">
            <w:pPr>
              <w:jc w:val="both"/>
              <w:rPr>
                <w:rFonts w:cs="Times New Roman"/>
                <w:highlight w:val="yellow"/>
              </w:rPr>
            </w:pPr>
            <w:r w:rsidRPr="00CE6F70">
              <w:rPr>
                <w:rFonts w:cs="Times New Roman"/>
                <w:highlight w:val="yellow"/>
              </w:rPr>
              <w:t>[leverandøren]</w:t>
            </w:r>
          </w:p>
          <w:p w14:paraId="7154EB8F" w14:textId="77777777" w:rsidR="00CA39C5" w:rsidRPr="00CE6F70" w:rsidRDefault="00CA39C5" w:rsidP="005C778A">
            <w:pPr>
              <w:jc w:val="both"/>
              <w:rPr>
                <w:rFonts w:cs="Times New Roman"/>
                <w:highlight w:val="yellow"/>
              </w:rPr>
            </w:pPr>
          </w:p>
        </w:tc>
      </w:tr>
      <w:tr w:rsidR="00CA39C5" w:rsidRPr="00995F9E" w14:paraId="7154EB94" w14:textId="77777777" w:rsidTr="007735B6">
        <w:tc>
          <w:tcPr>
            <w:tcW w:w="1301" w:type="dxa"/>
          </w:tcPr>
          <w:p w14:paraId="7154EB91"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92" w14:textId="23E5AA1B" w:rsidR="00CA39C5" w:rsidRPr="00CE6F70" w:rsidRDefault="00CA39C5" w:rsidP="005C778A">
            <w:pPr>
              <w:jc w:val="both"/>
              <w:rPr>
                <w:rFonts w:cs="Times New Roman"/>
                <w:highlight w:val="yellow"/>
              </w:rPr>
            </w:pPr>
          </w:p>
          <w:p w14:paraId="7154EB93" w14:textId="77777777" w:rsidR="00CA39C5" w:rsidRPr="00CE6F70" w:rsidRDefault="00CA39C5" w:rsidP="005C778A">
            <w:pPr>
              <w:jc w:val="both"/>
              <w:rPr>
                <w:rFonts w:cs="Times New Roman"/>
                <w:highlight w:val="yellow"/>
              </w:rPr>
            </w:pPr>
          </w:p>
        </w:tc>
      </w:tr>
      <w:tr w:rsidR="00CA39C5" w:rsidRPr="00995F9E" w14:paraId="7154EB98" w14:textId="77777777" w:rsidTr="007735B6">
        <w:tc>
          <w:tcPr>
            <w:tcW w:w="1301" w:type="dxa"/>
          </w:tcPr>
          <w:p w14:paraId="7154EB95" w14:textId="77777777" w:rsidR="00CA39C5" w:rsidRPr="00CE6F70" w:rsidRDefault="00CA39C5" w:rsidP="005C778A">
            <w:pPr>
              <w:jc w:val="both"/>
              <w:rPr>
                <w:rFonts w:cs="Times New Roman"/>
                <w:highlight w:val="yellow"/>
              </w:rPr>
            </w:pPr>
            <w:r w:rsidRPr="00CE6F70">
              <w:rPr>
                <w:rFonts w:cs="Times New Roman"/>
                <w:highlight w:val="yellow"/>
              </w:rPr>
              <w:t>Dato:</w:t>
            </w:r>
          </w:p>
        </w:tc>
        <w:tc>
          <w:tcPr>
            <w:tcW w:w="2878" w:type="dxa"/>
          </w:tcPr>
          <w:p w14:paraId="7154EB96" w14:textId="34FF9C8D" w:rsidR="00CA39C5" w:rsidRPr="00CE6F70" w:rsidRDefault="00CA39C5" w:rsidP="005C778A">
            <w:pPr>
              <w:jc w:val="both"/>
              <w:rPr>
                <w:rFonts w:cs="Times New Roman"/>
                <w:highlight w:val="yellow"/>
              </w:rPr>
            </w:pPr>
          </w:p>
          <w:p w14:paraId="7154EB97" w14:textId="77777777" w:rsidR="00CA39C5" w:rsidRPr="00CE6F70" w:rsidRDefault="00CA39C5" w:rsidP="005C778A">
            <w:pPr>
              <w:jc w:val="both"/>
              <w:rPr>
                <w:rFonts w:cs="Times New Roman"/>
                <w:highlight w:val="yellow"/>
              </w:rPr>
            </w:pPr>
          </w:p>
        </w:tc>
      </w:tr>
      <w:tr w:rsidR="00CA39C5" w:rsidRPr="00C22521" w14:paraId="7154EB9C" w14:textId="77777777" w:rsidTr="007735B6">
        <w:tc>
          <w:tcPr>
            <w:tcW w:w="1301" w:type="dxa"/>
          </w:tcPr>
          <w:p w14:paraId="7154EB99" w14:textId="77777777" w:rsidR="00CA39C5" w:rsidRPr="00CE6F70" w:rsidRDefault="00CA39C5" w:rsidP="005C778A">
            <w:pPr>
              <w:jc w:val="both"/>
              <w:rPr>
                <w:rFonts w:cs="Times New Roman"/>
                <w:highlight w:val="yellow"/>
              </w:rPr>
            </w:pPr>
            <w:r w:rsidRPr="00CE6F70">
              <w:rPr>
                <w:rFonts w:cs="Times New Roman"/>
                <w:highlight w:val="yellow"/>
              </w:rPr>
              <w:t>Underskrift:</w:t>
            </w:r>
          </w:p>
        </w:tc>
        <w:tc>
          <w:tcPr>
            <w:tcW w:w="2878" w:type="dxa"/>
          </w:tcPr>
          <w:p w14:paraId="7154EB9A" w14:textId="2A18D666" w:rsidR="00CA39C5" w:rsidRPr="00CE6F70" w:rsidRDefault="00CA39C5" w:rsidP="005C778A">
            <w:pPr>
              <w:jc w:val="both"/>
              <w:rPr>
                <w:rFonts w:cs="Times New Roman"/>
                <w:highlight w:val="yellow"/>
              </w:rPr>
            </w:pPr>
          </w:p>
          <w:p w14:paraId="7154EB9B" w14:textId="77777777" w:rsidR="002979B6" w:rsidRPr="00CE6F70" w:rsidRDefault="002979B6" w:rsidP="005C778A">
            <w:pPr>
              <w:jc w:val="both"/>
              <w:rPr>
                <w:rFonts w:cs="Times New Roman"/>
                <w:highlight w:val="yellow"/>
              </w:rPr>
            </w:pPr>
          </w:p>
        </w:tc>
      </w:tr>
    </w:tbl>
    <w:p w14:paraId="7154EB9D" w14:textId="77777777"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14:paraId="7154EB9E" w14:textId="77777777" w:rsidR="00DD07BD" w:rsidRPr="00995F9E" w:rsidRDefault="00851F99" w:rsidP="004958C9">
      <w:pPr>
        <w:pStyle w:val="Heading1"/>
        <w:rPr>
          <w:rFonts w:asciiTheme="minorHAnsi" w:hAnsiTheme="minorHAnsi"/>
          <w:color w:val="auto"/>
        </w:rPr>
      </w:pPr>
      <w:bookmarkStart w:id="13" w:name="_Toc506305861"/>
      <w:r w:rsidRPr="00C22521">
        <w:rPr>
          <w:rFonts w:asciiTheme="minorHAnsi" w:hAnsiTheme="minorHAnsi"/>
          <w:color w:val="auto"/>
        </w:rPr>
        <w:lastRenderedPageBreak/>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3"/>
    </w:p>
    <w:p w14:paraId="7154EB9F" w14:textId="77777777" w:rsidR="00001222" w:rsidRPr="00995F9E" w:rsidRDefault="00001222" w:rsidP="00001222"/>
    <w:p w14:paraId="7154EBA0" w14:textId="77777777" w:rsidR="00CA39C5" w:rsidRPr="00995F9E" w:rsidRDefault="00CA39C5" w:rsidP="0082067E">
      <w:pPr>
        <w:pStyle w:val="ListParagraph"/>
        <w:numPr>
          <w:ilvl w:val="0"/>
          <w:numId w:val="23"/>
        </w:numPr>
        <w:jc w:val="both"/>
      </w:pPr>
      <w:r w:rsidRPr="00995F9E">
        <w:t xml:space="preserve">Parterne kan kontakte hinanden via </w:t>
      </w:r>
      <w:r w:rsidR="00634918" w:rsidRPr="00995F9E">
        <w:t>nedenstående</w:t>
      </w:r>
      <w:r w:rsidRPr="00995F9E">
        <w:t xml:space="preserve"> kontaktpersoner</w:t>
      </w:r>
      <w:r w:rsidR="00634918" w:rsidRPr="00995F9E">
        <w:t>/kontaktpunkter</w:t>
      </w:r>
      <w:r w:rsidRPr="00995F9E">
        <w:t>:</w:t>
      </w:r>
    </w:p>
    <w:p w14:paraId="7154EBA1" w14:textId="77777777" w:rsidR="00634918" w:rsidRPr="00995F9E" w:rsidRDefault="00634918" w:rsidP="00634918">
      <w:pPr>
        <w:pStyle w:val="ListParagraph"/>
        <w:jc w:val="both"/>
      </w:pPr>
    </w:p>
    <w:p w14:paraId="7154EBA2" w14:textId="77777777" w:rsidR="00634918" w:rsidRPr="00995F9E" w:rsidRDefault="00634918" w:rsidP="0082067E">
      <w:pPr>
        <w:pStyle w:val="ListParagraph"/>
        <w:numPr>
          <w:ilvl w:val="0"/>
          <w:numId w:val="23"/>
        </w:numPr>
        <w:jc w:val="both"/>
      </w:pPr>
      <w:r w:rsidRPr="00995F9E">
        <w:t>Parterne er forpligtet til løbende at orientere hinanden om ændringer vedrørende kontaktpersonen/kontaktpunktet.</w:t>
      </w:r>
    </w:p>
    <w:p w14:paraId="7154EBA3" w14:textId="77777777" w:rsidR="00CA39C5" w:rsidRPr="00C22521" w:rsidRDefault="00CA39C5" w:rsidP="005C778A">
      <w:pPr>
        <w:jc w:val="both"/>
        <w:rPr>
          <w:rFonts w:cs="Times New Roman"/>
        </w:rPr>
      </w:pPr>
    </w:p>
    <w:p w14:paraId="7154EBA5" w14:textId="630A06A6" w:rsidR="002979B6" w:rsidRPr="00C22521" w:rsidRDefault="002D2424" w:rsidP="00E729A7">
      <w:pPr>
        <w:tabs>
          <w:tab w:val="left" w:pos="4678"/>
        </w:tabs>
        <w:rPr>
          <w:rFonts w:cs="Times New Roman"/>
        </w:rPr>
        <w:sectPr w:rsidR="002979B6" w:rsidRPr="00C22521" w:rsidSect="00D13782">
          <w:footerReference w:type="default" r:id="rId17"/>
          <w:type w:val="continuous"/>
          <w:pgSz w:w="11906" w:h="16838"/>
          <w:pgMar w:top="1701" w:right="1701" w:bottom="1701" w:left="1418" w:header="709" w:footer="709" w:gutter="0"/>
          <w:cols w:space="708"/>
          <w:titlePg/>
          <w:docGrid w:linePitch="360"/>
        </w:sectPr>
      </w:pPr>
      <w:r>
        <w:rPr>
          <w:rFonts w:cs="Times New Roman"/>
        </w:rPr>
        <w:t>Hos den dataansvarlige</w:t>
      </w:r>
      <w:r w:rsidR="00E729A7">
        <w:rPr>
          <w:rFonts w:cs="Times New Roman"/>
        </w:rPr>
        <w:tab/>
        <w:t>Hos databehandleren</w:t>
      </w: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A9" w14:textId="77777777" w:rsidTr="007735B6">
        <w:tc>
          <w:tcPr>
            <w:tcW w:w="1301" w:type="dxa"/>
          </w:tcPr>
          <w:p w14:paraId="7154EBA6"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A7" w14:textId="3A05518D" w:rsidR="00CA39C5" w:rsidRPr="00CE6F70" w:rsidRDefault="00CE6F70" w:rsidP="005C778A">
            <w:pPr>
              <w:jc w:val="both"/>
              <w:rPr>
                <w:rFonts w:cs="Times New Roman"/>
                <w:highlight w:val="yellow"/>
              </w:rPr>
            </w:pPr>
            <w:r w:rsidRPr="00CE6F70">
              <w:rPr>
                <w:rFonts w:cs="Times New Roman"/>
                <w:highlight w:val="yellow"/>
              </w:rPr>
              <w:t>[kontakt hos vandværket]</w:t>
            </w:r>
          </w:p>
          <w:p w14:paraId="7154EBA8" w14:textId="77777777" w:rsidR="00CA39C5" w:rsidRPr="00CE6F70" w:rsidRDefault="00CA39C5" w:rsidP="005C778A">
            <w:pPr>
              <w:jc w:val="both"/>
              <w:rPr>
                <w:rFonts w:cs="Times New Roman"/>
                <w:highlight w:val="yellow"/>
              </w:rPr>
            </w:pPr>
          </w:p>
        </w:tc>
      </w:tr>
      <w:tr w:rsidR="00CA39C5" w:rsidRPr="00995F9E" w14:paraId="7154EBAD" w14:textId="77777777" w:rsidTr="007735B6">
        <w:tc>
          <w:tcPr>
            <w:tcW w:w="1301" w:type="dxa"/>
          </w:tcPr>
          <w:p w14:paraId="7154EBAA"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AB" w14:textId="791662BD" w:rsidR="00CA39C5" w:rsidRPr="00CE6F70" w:rsidRDefault="00CA39C5" w:rsidP="005C778A">
            <w:pPr>
              <w:jc w:val="both"/>
              <w:rPr>
                <w:rFonts w:cs="Times New Roman"/>
                <w:highlight w:val="yellow"/>
              </w:rPr>
            </w:pPr>
          </w:p>
          <w:p w14:paraId="7154EBAC" w14:textId="77777777" w:rsidR="00CA39C5" w:rsidRPr="00CE6F70" w:rsidRDefault="00CA39C5" w:rsidP="005C778A">
            <w:pPr>
              <w:jc w:val="both"/>
              <w:rPr>
                <w:rFonts w:cs="Times New Roman"/>
                <w:highlight w:val="yellow"/>
              </w:rPr>
            </w:pPr>
          </w:p>
        </w:tc>
      </w:tr>
      <w:tr w:rsidR="00CA39C5" w:rsidRPr="00995F9E" w14:paraId="7154EBB1" w14:textId="77777777" w:rsidTr="007735B6">
        <w:tc>
          <w:tcPr>
            <w:tcW w:w="1301" w:type="dxa"/>
          </w:tcPr>
          <w:p w14:paraId="7154EBAE" w14:textId="77777777" w:rsidR="00CA39C5" w:rsidRPr="00CE6F70" w:rsidRDefault="00CA39C5" w:rsidP="005C778A">
            <w:pPr>
              <w:jc w:val="both"/>
              <w:rPr>
                <w:rFonts w:cs="Times New Roman"/>
                <w:highlight w:val="yellow"/>
              </w:rPr>
            </w:pPr>
            <w:r w:rsidRPr="00CE6F70">
              <w:rPr>
                <w:rFonts w:cs="Times New Roman"/>
                <w:highlight w:val="yellow"/>
              </w:rPr>
              <w:t>Telefonnummer:</w:t>
            </w:r>
          </w:p>
        </w:tc>
        <w:tc>
          <w:tcPr>
            <w:tcW w:w="2878" w:type="dxa"/>
          </w:tcPr>
          <w:p w14:paraId="7154EBAF" w14:textId="6AD6E8AA" w:rsidR="00CA39C5" w:rsidRPr="00CE6F70" w:rsidRDefault="00CA39C5" w:rsidP="005C778A">
            <w:pPr>
              <w:jc w:val="both"/>
              <w:rPr>
                <w:rFonts w:cs="Times New Roman"/>
                <w:highlight w:val="yellow"/>
              </w:rPr>
            </w:pPr>
          </w:p>
          <w:p w14:paraId="7154EBB0" w14:textId="77777777" w:rsidR="00CA39C5" w:rsidRPr="00CE6F70" w:rsidRDefault="00CA39C5" w:rsidP="005C778A">
            <w:pPr>
              <w:jc w:val="both"/>
              <w:rPr>
                <w:rFonts w:cs="Times New Roman"/>
                <w:highlight w:val="yellow"/>
              </w:rPr>
            </w:pPr>
          </w:p>
        </w:tc>
      </w:tr>
      <w:tr w:rsidR="00CA39C5" w:rsidRPr="00995F9E" w14:paraId="7154EBB4" w14:textId="77777777" w:rsidTr="007735B6">
        <w:tc>
          <w:tcPr>
            <w:tcW w:w="1301" w:type="dxa"/>
          </w:tcPr>
          <w:p w14:paraId="7154EBB2" w14:textId="77777777" w:rsidR="00CA39C5" w:rsidRPr="00CE6F70" w:rsidRDefault="00CA39C5" w:rsidP="005C778A">
            <w:pPr>
              <w:jc w:val="both"/>
              <w:rPr>
                <w:rFonts w:cs="Times New Roman"/>
                <w:highlight w:val="yellow"/>
              </w:rPr>
            </w:pPr>
            <w:r w:rsidRPr="00CE6F70">
              <w:rPr>
                <w:rFonts w:cs="Times New Roman"/>
                <w:highlight w:val="yellow"/>
              </w:rPr>
              <w:t>Email:</w:t>
            </w:r>
          </w:p>
        </w:tc>
        <w:tc>
          <w:tcPr>
            <w:tcW w:w="2878" w:type="dxa"/>
          </w:tcPr>
          <w:p w14:paraId="7154EBB3" w14:textId="6B0C0E69" w:rsidR="00CA39C5" w:rsidRPr="00CE6F70" w:rsidRDefault="00CA39C5" w:rsidP="005C778A">
            <w:pPr>
              <w:jc w:val="both"/>
              <w:rPr>
                <w:rFonts w:cs="Times New Roman"/>
                <w:highlight w:val="yellow"/>
              </w:rPr>
            </w:pPr>
          </w:p>
        </w:tc>
      </w:tr>
    </w:tbl>
    <w:p w14:paraId="7154EBB5" w14:textId="77777777" w:rsidR="00CA39C5" w:rsidRPr="00995F9E" w:rsidRDefault="00CA39C5" w:rsidP="005C778A">
      <w:pPr>
        <w:jc w:val="both"/>
      </w:pP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B9" w14:textId="77777777" w:rsidTr="007735B6">
        <w:tc>
          <w:tcPr>
            <w:tcW w:w="1301" w:type="dxa"/>
          </w:tcPr>
          <w:p w14:paraId="7154EBB6"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B7" w14:textId="11C90C12" w:rsidR="00CA39C5" w:rsidRPr="00CE6F70" w:rsidRDefault="00CE6F70" w:rsidP="005C778A">
            <w:pPr>
              <w:jc w:val="both"/>
              <w:rPr>
                <w:rFonts w:cs="Times New Roman"/>
                <w:highlight w:val="yellow"/>
              </w:rPr>
            </w:pPr>
            <w:r w:rsidRPr="00CE6F70">
              <w:rPr>
                <w:rFonts w:cs="Times New Roman"/>
                <w:highlight w:val="yellow"/>
              </w:rPr>
              <w:t>[leverandørkontakt]</w:t>
            </w:r>
          </w:p>
          <w:p w14:paraId="7154EBB8" w14:textId="77777777" w:rsidR="00CA39C5" w:rsidRPr="00CE6F70" w:rsidRDefault="00CA39C5" w:rsidP="005C778A">
            <w:pPr>
              <w:jc w:val="both"/>
              <w:rPr>
                <w:rFonts w:cs="Times New Roman"/>
                <w:highlight w:val="yellow"/>
              </w:rPr>
            </w:pPr>
          </w:p>
        </w:tc>
      </w:tr>
      <w:tr w:rsidR="00CA39C5" w:rsidRPr="00995F9E" w14:paraId="7154EBBD" w14:textId="77777777" w:rsidTr="007735B6">
        <w:tc>
          <w:tcPr>
            <w:tcW w:w="1301" w:type="dxa"/>
          </w:tcPr>
          <w:p w14:paraId="7154EBBA"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BB" w14:textId="6664D2CF" w:rsidR="00CA39C5" w:rsidRPr="00CE6F70" w:rsidRDefault="00CA39C5" w:rsidP="005C778A">
            <w:pPr>
              <w:jc w:val="both"/>
              <w:rPr>
                <w:rFonts w:cs="Times New Roman"/>
                <w:highlight w:val="yellow"/>
              </w:rPr>
            </w:pPr>
          </w:p>
          <w:p w14:paraId="7154EBBC" w14:textId="77777777" w:rsidR="00CA39C5" w:rsidRPr="00CE6F70" w:rsidRDefault="00CA39C5" w:rsidP="005C778A">
            <w:pPr>
              <w:jc w:val="both"/>
              <w:rPr>
                <w:rFonts w:cs="Times New Roman"/>
                <w:highlight w:val="yellow"/>
              </w:rPr>
            </w:pPr>
          </w:p>
        </w:tc>
      </w:tr>
      <w:tr w:rsidR="00CA39C5" w:rsidRPr="00995F9E" w14:paraId="7154EBC1" w14:textId="77777777" w:rsidTr="007735B6">
        <w:tc>
          <w:tcPr>
            <w:tcW w:w="1301" w:type="dxa"/>
          </w:tcPr>
          <w:p w14:paraId="7154EBBE" w14:textId="77777777" w:rsidR="00CA39C5" w:rsidRPr="00CE6F70" w:rsidRDefault="00CA39C5" w:rsidP="005C778A">
            <w:pPr>
              <w:jc w:val="both"/>
              <w:rPr>
                <w:rFonts w:cs="Times New Roman"/>
                <w:highlight w:val="yellow"/>
              </w:rPr>
            </w:pPr>
            <w:r w:rsidRPr="00CE6F70">
              <w:rPr>
                <w:rFonts w:cs="Times New Roman"/>
                <w:highlight w:val="yellow"/>
              </w:rPr>
              <w:t>Telefonnummer:</w:t>
            </w:r>
          </w:p>
        </w:tc>
        <w:tc>
          <w:tcPr>
            <w:tcW w:w="2878" w:type="dxa"/>
          </w:tcPr>
          <w:p w14:paraId="7154EBBF" w14:textId="3E503851" w:rsidR="00CA39C5" w:rsidRPr="00CE6F70" w:rsidRDefault="00CA39C5" w:rsidP="005C778A">
            <w:pPr>
              <w:jc w:val="both"/>
              <w:rPr>
                <w:rFonts w:cs="Times New Roman"/>
                <w:highlight w:val="yellow"/>
              </w:rPr>
            </w:pPr>
          </w:p>
          <w:p w14:paraId="7154EBC0" w14:textId="77777777" w:rsidR="00CA39C5" w:rsidRPr="00CE6F70" w:rsidRDefault="00CA39C5" w:rsidP="005C778A">
            <w:pPr>
              <w:jc w:val="both"/>
              <w:rPr>
                <w:rFonts w:cs="Times New Roman"/>
                <w:highlight w:val="yellow"/>
              </w:rPr>
            </w:pPr>
          </w:p>
        </w:tc>
      </w:tr>
      <w:tr w:rsidR="00CA39C5" w:rsidRPr="00C22521" w14:paraId="7154EBC4" w14:textId="77777777" w:rsidTr="007735B6">
        <w:tc>
          <w:tcPr>
            <w:tcW w:w="1301" w:type="dxa"/>
          </w:tcPr>
          <w:p w14:paraId="7154EBC2" w14:textId="77777777" w:rsidR="00CA39C5" w:rsidRPr="00CE6F70" w:rsidRDefault="00CA39C5" w:rsidP="005C778A">
            <w:pPr>
              <w:jc w:val="both"/>
              <w:rPr>
                <w:rFonts w:cs="Times New Roman"/>
                <w:highlight w:val="yellow"/>
              </w:rPr>
            </w:pPr>
            <w:r w:rsidRPr="00CE6F70">
              <w:rPr>
                <w:rFonts w:cs="Times New Roman"/>
                <w:highlight w:val="yellow"/>
              </w:rPr>
              <w:t>Email:</w:t>
            </w:r>
          </w:p>
        </w:tc>
        <w:tc>
          <w:tcPr>
            <w:tcW w:w="2878" w:type="dxa"/>
          </w:tcPr>
          <w:p w14:paraId="7154EBC3" w14:textId="3333D450" w:rsidR="00CA39C5" w:rsidRPr="00CE6F70" w:rsidRDefault="00CA39C5" w:rsidP="005C778A">
            <w:pPr>
              <w:jc w:val="both"/>
              <w:rPr>
                <w:rFonts w:cs="Times New Roman"/>
                <w:highlight w:val="yellow"/>
              </w:rPr>
            </w:pPr>
          </w:p>
        </w:tc>
      </w:tr>
    </w:tbl>
    <w:p w14:paraId="7154EBC5" w14:textId="77777777"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14:paraId="0154D1DD" w14:textId="513436E7" w:rsidR="0048556F" w:rsidRDefault="00634918">
      <w:pPr>
        <w:rPr>
          <w:rFonts w:eastAsiaTheme="majorEastAsia" w:cstheme="majorBidi"/>
          <w:b/>
          <w:bCs/>
          <w:sz w:val="28"/>
          <w:szCs w:val="28"/>
        </w:rPr>
      </w:pPr>
      <w:r>
        <w:t xml:space="preserve"> </w:t>
      </w:r>
      <w:bookmarkStart w:id="14" w:name="_Ref501111138"/>
      <w:bookmarkStart w:id="15" w:name="_Toc506305862"/>
      <w:r w:rsidR="0048556F">
        <w:br w:type="page"/>
      </w:r>
    </w:p>
    <w:p w14:paraId="7154EBC7" w14:textId="4147FA29" w:rsidR="00E75A11" w:rsidRDefault="00550007" w:rsidP="004958C9">
      <w:pPr>
        <w:pStyle w:val="Heading1"/>
        <w:numPr>
          <w:ilvl w:val="0"/>
          <w:numId w:val="24"/>
        </w:numPr>
        <w:jc w:val="both"/>
        <w:rPr>
          <w:rFonts w:asciiTheme="minorHAnsi" w:hAnsiTheme="minorHAnsi"/>
          <w:color w:val="auto"/>
        </w:rPr>
      </w:pPr>
      <w:r w:rsidRPr="002704FB">
        <w:rPr>
          <w:rFonts w:asciiTheme="minorHAnsi" w:hAnsiTheme="minorHAnsi"/>
          <w:color w:val="auto"/>
        </w:rPr>
        <w:lastRenderedPageBreak/>
        <w:t>O</w:t>
      </w:r>
      <w:r w:rsidR="0047399A" w:rsidRPr="002704FB">
        <w:rPr>
          <w:rFonts w:asciiTheme="minorHAnsi" w:hAnsiTheme="minorHAnsi"/>
          <w:color w:val="auto"/>
        </w:rPr>
        <w:t>plysninger om behandlingen</w:t>
      </w:r>
      <w:bookmarkEnd w:id="14"/>
      <w:bookmarkEnd w:id="15"/>
      <w:r w:rsidR="0047399A" w:rsidRPr="002704FB">
        <w:rPr>
          <w:rFonts w:asciiTheme="minorHAnsi" w:hAnsiTheme="minorHAnsi"/>
          <w:color w:val="auto"/>
        </w:rPr>
        <w:t xml:space="preserve"> </w:t>
      </w:r>
    </w:p>
    <w:p w14:paraId="7154EBC8" w14:textId="77777777" w:rsidR="000B1A8F" w:rsidRPr="00C22521" w:rsidRDefault="000B1A8F" w:rsidP="000B1A8F"/>
    <w:p w14:paraId="7154EBC9" w14:textId="77777777"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14:paraId="7154EBCD" w14:textId="16C74563" w:rsidR="00E04EB7" w:rsidRPr="00CE6F70" w:rsidRDefault="00CE6F70" w:rsidP="00761F4B">
      <w:pPr>
        <w:pStyle w:val="ListParagraph"/>
        <w:numPr>
          <w:ilvl w:val="0"/>
          <w:numId w:val="6"/>
        </w:numPr>
        <w:rPr>
          <w:rFonts w:cs="Times New Roman"/>
          <w:highlight w:val="yellow"/>
        </w:rPr>
      </w:pPr>
      <w:r w:rsidRPr="00CE6F70">
        <w:rPr>
          <w:rFonts w:cs="Times New Roman"/>
          <w:highlight w:val="yellow"/>
        </w:rPr>
        <w:t>Beskrivelse af formålet med behandlingen</w:t>
      </w:r>
    </w:p>
    <w:p w14:paraId="7154EBCE" w14:textId="77777777" w:rsidR="00E75A11" w:rsidRPr="00BA6C7D" w:rsidRDefault="000E33C8" w:rsidP="00D1764A">
      <w:pPr>
        <w:jc w:val="both"/>
        <w:rPr>
          <w:b/>
        </w:rPr>
      </w:pPr>
      <w:r w:rsidRPr="00BA6C7D">
        <w:rPr>
          <w:b/>
        </w:rPr>
        <w:t>Databehandlerens behandling af personoplysninger på vegne af den dataansvarlige drejer sig primært om (karakteren af behandlingen):</w:t>
      </w:r>
    </w:p>
    <w:p w14:paraId="7154EBD2" w14:textId="3E318828" w:rsidR="000B1A8F" w:rsidRPr="00CE6F70" w:rsidRDefault="003734C3" w:rsidP="00761F4B">
      <w:pPr>
        <w:pStyle w:val="ListParagraph"/>
        <w:numPr>
          <w:ilvl w:val="0"/>
          <w:numId w:val="6"/>
        </w:numPr>
        <w:jc w:val="both"/>
        <w:rPr>
          <w:highlight w:val="yellow"/>
        </w:rPr>
      </w:pPr>
      <w:r w:rsidRPr="00CE6F70">
        <w:rPr>
          <w:highlight w:val="yellow"/>
        </w:rPr>
        <w:t>A</w:t>
      </w:r>
      <w:r w:rsidR="00373074" w:rsidRPr="00CE6F70">
        <w:rPr>
          <w:highlight w:val="yellow"/>
        </w:rPr>
        <w:t xml:space="preserve">t </w:t>
      </w:r>
      <w:r w:rsidR="00C9443A" w:rsidRPr="00CE6F70">
        <w:rPr>
          <w:highlight w:val="yellow"/>
        </w:rPr>
        <w:t xml:space="preserve">databehandleren stiller </w:t>
      </w:r>
      <w:r w:rsidRPr="00CE6F70">
        <w:rPr>
          <w:highlight w:val="yellow"/>
        </w:rPr>
        <w:t xml:space="preserve">løsningen </w:t>
      </w:r>
      <w:r w:rsidR="00C9443A" w:rsidRPr="00CE6F70">
        <w:rPr>
          <w:highlight w:val="yellow"/>
        </w:rPr>
        <w:t xml:space="preserve">til rådighed for den dataansvarlige og herigennem </w:t>
      </w:r>
      <w:r w:rsidRPr="00CE6F70">
        <w:rPr>
          <w:highlight w:val="yellow"/>
        </w:rPr>
        <w:t xml:space="preserve">behandler </w:t>
      </w:r>
      <w:r w:rsidR="00C9443A" w:rsidRPr="00CE6F70">
        <w:rPr>
          <w:highlight w:val="yellow"/>
        </w:rPr>
        <w:t xml:space="preserve">personoplysninger </w:t>
      </w:r>
      <w:r w:rsidRPr="00CE6F70">
        <w:rPr>
          <w:highlight w:val="yellow"/>
        </w:rPr>
        <w:t>på vegne af</w:t>
      </w:r>
      <w:r w:rsidR="00C9443A" w:rsidRPr="00CE6F70">
        <w:rPr>
          <w:highlight w:val="yellow"/>
        </w:rPr>
        <w:t xml:space="preserve"> den dataansvarlige</w:t>
      </w:r>
      <w:r w:rsidRPr="00CE6F70">
        <w:rPr>
          <w:highlight w:val="yellow"/>
        </w:rPr>
        <w:t>.</w:t>
      </w:r>
    </w:p>
    <w:p w14:paraId="7154EBD3" w14:textId="77777777" w:rsidR="00564B87" w:rsidRPr="00BA6C7D" w:rsidRDefault="000E33C8" w:rsidP="00D1764A">
      <w:pPr>
        <w:jc w:val="both"/>
        <w:rPr>
          <w:rFonts w:cs="Times New Roman"/>
          <w:b/>
        </w:rPr>
      </w:pPr>
      <w:r w:rsidRPr="00BA6C7D">
        <w:rPr>
          <w:b/>
        </w:rPr>
        <w:t>Behandlingen omfatter følgende typer af personoplysninger om de registrerede:</w:t>
      </w:r>
    </w:p>
    <w:p w14:paraId="001D154A" w14:textId="77777777" w:rsidR="00CE6F70" w:rsidRPr="00761F4B" w:rsidRDefault="00CE6F70" w:rsidP="00CE6F70">
      <w:pPr>
        <w:pStyle w:val="ListParagraph"/>
        <w:numPr>
          <w:ilvl w:val="0"/>
          <w:numId w:val="29"/>
        </w:numPr>
        <w:jc w:val="both"/>
      </w:pPr>
      <w:r w:rsidRPr="000C242B">
        <w:rPr>
          <w:highlight w:val="yellow"/>
        </w:rPr>
        <w:t>detaljeret beskrivelse af præcis hvilke persondata</w:t>
      </w:r>
      <w:r>
        <w:rPr>
          <w:highlight w:val="yellow"/>
        </w:rPr>
        <w:t>,</w:t>
      </w:r>
      <w:r w:rsidRPr="000C242B">
        <w:rPr>
          <w:highlight w:val="yellow"/>
        </w:rPr>
        <w:t xml:space="preserve"> der udveksles</w:t>
      </w:r>
      <w:r>
        <w:rPr>
          <w:highlight w:val="yellow"/>
        </w:rPr>
        <w:t>,</w:t>
      </w:r>
      <w:r w:rsidRPr="000C242B">
        <w:rPr>
          <w:highlight w:val="yellow"/>
        </w:rPr>
        <w:t xml:space="preserve"> og hvilke kategorier af registrerede disse data omfatter</w:t>
      </w:r>
    </w:p>
    <w:p w14:paraId="7154EBD8" w14:textId="77777777" w:rsidR="00564B87" w:rsidRPr="00BA6C7D" w:rsidRDefault="000E33C8" w:rsidP="00D1764A">
      <w:pPr>
        <w:jc w:val="both"/>
        <w:rPr>
          <w:b/>
        </w:rPr>
      </w:pPr>
      <w:r w:rsidRPr="00BA6C7D">
        <w:rPr>
          <w:b/>
        </w:rPr>
        <w:t>Behandlingen omfatter følgende kategorier af registrerede:</w:t>
      </w:r>
    </w:p>
    <w:p w14:paraId="7154EBDC" w14:textId="74883B9C" w:rsidR="009E64D9" w:rsidRPr="00CE6F70" w:rsidRDefault="00CE6F70" w:rsidP="00761F4B">
      <w:pPr>
        <w:pStyle w:val="ListParagraph"/>
        <w:numPr>
          <w:ilvl w:val="0"/>
          <w:numId w:val="29"/>
        </w:numPr>
        <w:jc w:val="both"/>
        <w:rPr>
          <w:highlight w:val="yellow"/>
        </w:rPr>
      </w:pPr>
      <w:r w:rsidRPr="00CE6F70">
        <w:rPr>
          <w:highlight w:val="yellow"/>
        </w:rPr>
        <w:t>beskriv hvilke typer personer der behandles personoplysninger om, fx forbrugere, ansatte</w:t>
      </w:r>
    </w:p>
    <w:p w14:paraId="7154EBDD" w14:textId="77777777" w:rsidR="00E75A11" w:rsidRPr="00BA6C7D" w:rsidRDefault="000E33C8" w:rsidP="00D1764A">
      <w:pPr>
        <w:jc w:val="both"/>
        <w:rPr>
          <w:b/>
        </w:rPr>
      </w:pPr>
      <w:r w:rsidRPr="00BA6C7D">
        <w:rPr>
          <w:b/>
        </w:rPr>
        <w:t xml:space="preserve">Databehandlerens behandling af personoplysninger på vegne af den dataansvarlige kan påbegyndes </w:t>
      </w:r>
      <w:r w:rsidRPr="00B253CB">
        <w:rPr>
          <w:b/>
        </w:rPr>
        <w:t>efter denne aftales ikrafttræden. Beh</w:t>
      </w:r>
      <w:r w:rsidR="00614BED" w:rsidRPr="00B253CB">
        <w:rPr>
          <w:b/>
        </w:rPr>
        <w:t>andlingen har følgende</w:t>
      </w:r>
      <w:r w:rsidR="005C778A" w:rsidRPr="00B253CB">
        <w:rPr>
          <w:b/>
        </w:rPr>
        <w:t xml:space="preserve"> varighed:</w:t>
      </w:r>
    </w:p>
    <w:p w14:paraId="7154EBF5" w14:textId="17136DBF" w:rsidR="002D6D43" w:rsidRPr="00CE6F70" w:rsidRDefault="009E178F" w:rsidP="002D6D43">
      <w:pPr>
        <w:pStyle w:val="ListParagraph"/>
        <w:numPr>
          <w:ilvl w:val="0"/>
          <w:numId w:val="29"/>
        </w:numPr>
        <w:jc w:val="both"/>
        <w:rPr>
          <w:highlight w:val="yellow"/>
        </w:rPr>
      </w:pPr>
      <w:r w:rsidRPr="00CE6F70">
        <w:rPr>
          <w:highlight w:val="yellow"/>
        </w:rPr>
        <w:t xml:space="preserve">Behandlingen er ikke tidsbegrænset og varer indtil aftalen opsiges </w:t>
      </w:r>
      <w:r w:rsidR="006D3433" w:rsidRPr="00CE6F70">
        <w:rPr>
          <w:highlight w:val="yellow"/>
        </w:rPr>
        <w:t xml:space="preserve">eller ophæves </w:t>
      </w:r>
      <w:r w:rsidRPr="00CE6F70">
        <w:rPr>
          <w:highlight w:val="yellow"/>
        </w:rPr>
        <w:t>af en af parterne</w:t>
      </w:r>
      <w:r w:rsidR="00D0430A" w:rsidRPr="00CE6F70">
        <w:rPr>
          <w:highlight w:val="yellow"/>
        </w:rPr>
        <w:t>.</w:t>
      </w:r>
    </w:p>
    <w:p w14:paraId="6E9A98FD" w14:textId="77777777" w:rsidR="00B253CB" w:rsidRDefault="00B253CB">
      <w:pPr>
        <w:rPr>
          <w:rFonts w:eastAsiaTheme="majorEastAsia" w:cstheme="majorBidi"/>
          <w:b/>
          <w:bCs/>
          <w:sz w:val="28"/>
          <w:szCs w:val="28"/>
        </w:rPr>
      </w:pPr>
      <w:bookmarkStart w:id="16" w:name="_Ref501111172"/>
      <w:bookmarkStart w:id="17" w:name="_Toc506305863"/>
      <w:r>
        <w:br w:type="page"/>
      </w:r>
    </w:p>
    <w:p w14:paraId="7154EBF6" w14:textId="54FC501F" w:rsidR="009514DC" w:rsidRDefault="0035275D" w:rsidP="004958C9">
      <w:pPr>
        <w:pStyle w:val="Heading1"/>
        <w:numPr>
          <w:ilvl w:val="0"/>
          <w:numId w:val="24"/>
        </w:numPr>
        <w:jc w:val="both"/>
        <w:rPr>
          <w:rFonts w:asciiTheme="minorHAnsi" w:hAnsiTheme="minorHAnsi"/>
          <w:color w:val="auto"/>
        </w:rPr>
      </w:pPr>
      <w:r>
        <w:rPr>
          <w:rFonts w:asciiTheme="minorHAnsi" w:hAnsiTheme="minorHAnsi"/>
          <w:color w:val="auto"/>
        </w:rPr>
        <w:lastRenderedPageBreak/>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6"/>
      <w:bookmarkEnd w:id="17"/>
      <w:r w:rsidR="009514DC" w:rsidRPr="002704FB">
        <w:rPr>
          <w:rFonts w:asciiTheme="minorHAnsi" w:hAnsiTheme="minorHAnsi"/>
          <w:color w:val="auto"/>
        </w:rPr>
        <w:t xml:space="preserve"> </w:t>
      </w:r>
    </w:p>
    <w:p w14:paraId="7154EBF7" w14:textId="77777777" w:rsidR="000B1A8F" w:rsidRPr="000B1A8F" w:rsidRDefault="000B1A8F" w:rsidP="000B1A8F"/>
    <w:p w14:paraId="7154EBF8" w14:textId="77777777" w:rsidR="009514DC" w:rsidRPr="00C22521" w:rsidRDefault="009514DC" w:rsidP="00860EBB">
      <w:pPr>
        <w:pStyle w:val="Heading2"/>
        <w:ind w:left="567"/>
        <w:rPr>
          <w:szCs w:val="22"/>
        </w:rPr>
      </w:pPr>
      <w:bookmarkStart w:id="18" w:name="_Toc501369808"/>
      <w:bookmarkStart w:id="19" w:name="_Toc505602987"/>
      <w:bookmarkStart w:id="20" w:name="_Toc505780020"/>
      <w:bookmarkStart w:id="21" w:name="_Toc506305864"/>
      <w:r w:rsidRPr="00C22521">
        <w:rPr>
          <w:szCs w:val="22"/>
        </w:rPr>
        <w:t>Betingelser for databehandlerens brug af eventuelle underdatabehandlere</w:t>
      </w:r>
      <w:bookmarkEnd w:id="18"/>
      <w:bookmarkEnd w:id="19"/>
      <w:bookmarkEnd w:id="20"/>
      <w:bookmarkEnd w:id="21"/>
    </w:p>
    <w:p w14:paraId="7154EBFD" w14:textId="78C1979E" w:rsidR="00267B96" w:rsidRPr="0035275D" w:rsidRDefault="0006291B" w:rsidP="00267B96">
      <w:pPr>
        <w:jc w:val="both"/>
      </w:pPr>
      <w:r w:rsidRPr="00B52C61">
        <w:t xml:space="preserve">Databehandleren har den dataansvarliges generelle godkendelse til at gøre brug af underdatabehandlere. </w:t>
      </w:r>
      <w:r w:rsidRPr="00B52C61">
        <w:rPr>
          <w:rFonts w:cs="Times New Roman"/>
        </w:rPr>
        <w:t xml:space="preserve">Databehandleren skal dog underrette den dataansvarlige om eventuelle planlagte ændringer vedrørende tilføjelse eller erstatning af andre </w:t>
      </w:r>
      <w:proofErr w:type="spellStart"/>
      <w:r w:rsidRPr="00B52C61">
        <w:rPr>
          <w:rFonts w:cs="Times New Roman"/>
        </w:rPr>
        <w:t>databehandlere</w:t>
      </w:r>
      <w:proofErr w:type="spellEnd"/>
      <w:r w:rsidRPr="00B52C61">
        <w:rPr>
          <w:rFonts w:cs="Times New Roman"/>
        </w:rPr>
        <w:t xml:space="preserve"> og derved give den dataansvarlige mulighed for at gøre indsigelse mod sådanne ændringer. </w:t>
      </w:r>
      <w:r w:rsidRPr="0035275D">
        <w:rPr>
          <w:rFonts w:cs="Times New Roman"/>
        </w:rPr>
        <w:t xml:space="preserve">En sådan underretning skal </w:t>
      </w:r>
      <w:r w:rsidR="00923B8D" w:rsidRPr="0035275D">
        <w:rPr>
          <w:rFonts w:cs="Times New Roman"/>
        </w:rPr>
        <w:t>være den</w:t>
      </w:r>
      <w:r w:rsidR="00191684" w:rsidRPr="0035275D">
        <w:rPr>
          <w:rFonts w:cs="Times New Roman"/>
        </w:rPr>
        <w:t xml:space="preserve"> dataansvarlige </w:t>
      </w:r>
      <w:r w:rsidR="00923B8D" w:rsidRPr="0035275D">
        <w:rPr>
          <w:rFonts w:cs="Times New Roman"/>
        </w:rPr>
        <w:t xml:space="preserve">i hænde </w:t>
      </w:r>
      <w:r w:rsidR="00191684" w:rsidRPr="0035275D">
        <w:rPr>
          <w:rFonts w:cs="Times New Roman"/>
        </w:rPr>
        <w:t xml:space="preserve">minimum </w:t>
      </w:r>
      <w:r w:rsidR="00806BA7">
        <w:rPr>
          <w:rFonts w:cs="Times New Roman"/>
        </w:rPr>
        <w:t>1 måned</w:t>
      </w:r>
      <w:r w:rsidRPr="0035275D">
        <w:rPr>
          <w:rFonts w:cs="Times New Roman"/>
        </w:rPr>
        <w:t xml:space="preserve"> før </w:t>
      </w:r>
      <w:r w:rsidR="00923B8D" w:rsidRPr="0035275D">
        <w:rPr>
          <w:rFonts w:cs="Times New Roman"/>
        </w:rPr>
        <w:t xml:space="preserve">anvendelsen eller </w:t>
      </w:r>
      <w:r w:rsidR="00191684" w:rsidRPr="0035275D">
        <w:rPr>
          <w:rFonts w:cs="Times New Roman"/>
        </w:rPr>
        <w:t xml:space="preserve">ændringen skal træde i kraft. </w:t>
      </w:r>
      <w:proofErr w:type="gramStart"/>
      <w:r w:rsidR="00267B96" w:rsidRPr="0035275D">
        <w:rPr>
          <w:rFonts w:cs="Times New Roman"/>
        </w:rPr>
        <w:t>Såfremt</w:t>
      </w:r>
      <w:proofErr w:type="gramEnd"/>
      <w:r w:rsidR="00267B96" w:rsidRPr="0035275D">
        <w:rPr>
          <w:rFonts w:cs="Times New Roman"/>
        </w:rPr>
        <w:t xml:space="preserve"> den dataansvarlige har indsigelser mod ændringerne, skal den dataansvarlige give meddelelse herom til databehandleren inden </w:t>
      </w:r>
      <w:r w:rsidR="00806BA7">
        <w:rPr>
          <w:rFonts w:cs="Times New Roman"/>
        </w:rPr>
        <w:t>14 dage</w:t>
      </w:r>
      <w:r w:rsidR="00267B96" w:rsidRPr="0035275D">
        <w:rPr>
          <w:rFonts w:cs="Times New Roman"/>
        </w:rPr>
        <w:t xml:space="preserve"> efter modtagelsen af underretningen. </w:t>
      </w:r>
      <w:r w:rsidR="002053EF" w:rsidRPr="0035275D">
        <w:rPr>
          <w:rFonts w:cs="Times New Roman"/>
        </w:rPr>
        <w:t xml:space="preserve">Den dataansvarlige kan </w:t>
      </w:r>
      <w:r w:rsidR="00267B96" w:rsidRPr="0035275D">
        <w:rPr>
          <w:rFonts w:cs="Times New Roman"/>
        </w:rPr>
        <w:t xml:space="preserve">alene </w:t>
      </w:r>
      <w:r w:rsidR="002053EF" w:rsidRPr="0035275D">
        <w:rPr>
          <w:rFonts w:cs="Times New Roman"/>
        </w:rPr>
        <w:t>gøre indsigelse</w:t>
      </w:r>
      <w:r w:rsidR="00267B96" w:rsidRPr="0035275D">
        <w:rPr>
          <w:rFonts w:cs="Times New Roman"/>
        </w:rPr>
        <w:t xml:space="preserve">, </w:t>
      </w:r>
      <w:proofErr w:type="gramStart"/>
      <w:r w:rsidR="00267B96" w:rsidRPr="0035275D">
        <w:rPr>
          <w:rFonts w:cs="Times New Roman"/>
        </w:rPr>
        <w:t>såfremt</w:t>
      </w:r>
      <w:proofErr w:type="gramEnd"/>
      <w:r w:rsidR="00267B96" w:rsidRPr="0035275D">
        <w:rPr>
          <w:rFonts w:cs="Times New Roman"/>
        </w:rPr>
        <w:t xml:space="preserve"> den dataansvarlige har rimelige, konkrete årsager hertil.</w:t>
      </w:r>
    </w:p>
    <w:p w14:paraId="7154EC01" w14:textId="77777777" w:rsidR="00D1764A" w:rsidRPr="00CE6F70" w:rsidRDefault="00D1764A" w:rsidP="008C6E39">
      <w:pPr>
        <w:pStyle w:val="Heading2"/>
        <w:ind w:left="567"/>
        <w:rPr>
          <w:szCs w:val="22"/>
          <w:highlight w:val="yellow"/>
        </w:rPr>
      </w:pPr>
      <w:bookmarkStart w:id="22" w:name="_Toc501369809"/>
      <w:bookmarkStart w:id="23" w:name="_Toc505602988"/>
      <w:bookmarkStart w:id="24" w:name="_Toc505780021"/>
      <w:bookmarkStart w:id="25" w:name="_Toc506305865"/>
      <w:r w:rsidRPr="00CE6F70">
        <w:rPr>
          <w:szCs w:val="22"/>
          <w:highlight w:val="yellow"/>
        </w:rPr>
        <w:t>Godkendte underdatabehandlere</w:t>
      </w:r>
      <w:bookmarkEnd w:id="22"/>
      <w:bookmarkEnd w:id="23"/>
      <w:bookmarkEnd w:id="24"/>
      <w:bookmarkEnd w:id="25"/>
    </w:p>
    <w:p w14:paraId="2F96EF62" w14:textId="4BA577EB" w:rsidR="008C6E39" w:rsidRPr="00CE6F70" w:rsidRDefault="009514DC" w:rsidP="00D1764A">
      <w:pPr>
        <w:jc w:val="both"/>
        <w:rPr>
          <w:highlight w:val="yellow"/>
        </w:rPr>
      </w:pPr>
      <w:r w:rsidRPr="00CE6F70">
        <w:rPr>
          <w:highlight w:val="yellow"/>
        </w:rPr>
        <w:t>Den dataansvarlige har ved databehandleraftalens ikrafttræden godkendt anvendelsen af følgen</w:t>
      </w:r>
      <w:r w:rsidR="00D1764A" w:rsidRPr="00CE6F70">
        <w:rPr>
          <w:highlight w:val="yellow"/>
        </w:rPr>
        <w:t xml:space="preserve">de </w:t>
      </w:r>
      <w:r w:rsidR="008C6E39" w:rsidRPr="00CE6F70">
        <w:rPr>
          <w:highlight w:val="yellow"/>
        </w:rPr>
        <w:t xml:space="preserve">Danske </w:t>
      </w:r>
      <w:r w:rsidR="00D1764A" w:rsidRPr="00CE6F70">
        <w:rPr>
          <w:highlight w:val="yellow"/>
        </w:rPr>
        <w:t>underdatabehandlere: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CE6F70" w:rsidRPr="00CE6F70" w14:paraId="06DAB924" w14:textId="77777777" w:rsidTr="00E67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FB71B0F" w14:textId="77777777" w:rsidR="00CE6F70" w:rsidRPr="00CE6F70" w:rsidRDefault="00CE6F70" w:rsidP="00E67456">
            <w:pPr>
              <w:rPr>
                <w:highlight w:val="yellow"/>
              </w:rPr>
            </w:pPr>
            <w:r w:rsidRPr="00CE6F70">
              <w:rPr>
                <w:highlight w:val="yellow"/>
              </w:rPr>
              <w:t>Navn</w:t>
            </w:r>
          </w:p>
        </w:tc>
        <w:tc>
          <w:tcPr>
            <w:tcW w:w="1134" w:type="dxa"/>
          </w:tcPr>
          <w:p w14:paraId="7E95C66B" w14:textId="330D59B9"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CVR-nr.</w:t>
            </w:r>
          </w:p>
        </w:tc>
        <w:tc>
          <w:tcPr>
            <w:tcW w:w="1701" w:type="dxa"/>
          </w:tcPr>
          <w:p w14:paraId="52E9EB02"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Adresse</w:t>
            </w:r>
          </w:p>
        </w:tc>
        <w:tc>
          <w:tcPr>
            <w:tcW w:w="4111" w:type="dxa"/>
          </w:tcPr>
          <w:p w14:paraId="72E99A8B"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Beskrivelse af behandling</w:t>
            </w:r>
          </w:p>
        </w:tc>
      </w:tr>
      <w:tr w:rsidR="00CE6F70" w:rsidRPr="00CE6F70" w14:paraId="3D6FD465"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FFD4A43" w14:textId="77777777" w:rsidR="00CE6F70" w:rsidRPr="00CE6F70" w:rsidRDefault="00CE6F70" w:rsidP="00E67456">
            <w:pPr>
              <w:rPr>
                <w:b w:val="0"/>
                <w:highlight w:val="yellow"/>
              </w:rPr>
            </w:pPr>
          </w:p>
        </w:tc>
        <w:tc>
          <w:tcPr>
            <w:tcW w:w="1134" w:type="dxa"/>
          </w:tcPr>
          <w:p w14:paraId="031697F4"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14D0142E"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lang w:val="en-US"/>
              </w:rPr>
            </w:pPr>
          </w:p>
        </w:tc>
        <w:tc>
          <w:tcPr>
            <w:tcW w:w="4111" w:type="dxa"/>
          </w:tcPr>
          <w:p w14:paraId="0DA2E675"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r>
      <w:tr w:rsidR="00CE6F70" w:rsidRPr="00CE6F70" w14:paraId="294E9A5F"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063401E2" w14:textId="77777777" w:rsidR="00CE6F70" w:rsidRPr="00CE6F70" w:rsidRDefault="00CE6F70" w:rsidP="00E67456">
            <w:pPr>
              <w:rPr>
                <w:b w:val="0"/>
                <w:highlight w:val="yellow"/>
              </w:rPr>
            </w:pPr>
          </w:p>
        </w:tc>
        <w:tc>
          <w:tcPr>
            <w:tcW w:w="1134" w:type="dxa"/>
          </w:tcPr>
          <w:p w14:paraId="1438F0C1"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6778D1AF"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211121E9"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r>
      <w:tr w:rsidR="00CE6F70" w:rsidRPr="00CE6F70" w14:paraId="4F1FB7A4"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785073A" w14:textId="77777777" w:rsidR="00CE6F70" w:rsidRPr="00CE6F70" w:rsidRDefault="00CE6F70" w:rsidP="00E67456">
            <w:pPr>
              <w:rPr>
                <w:b w:val="0"/>
                <w:highlight w:val="yellow"/>
              </w:rPr>
            </w:pPr>
          </w:p>
        </w:tc>
        <w:tc>
          <w:tcPr>
            <w:tcW w:w="1134" w:type="dxa"/>
          </w:tcPr>
          <w:p w14:paraId="5573184E"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3B78592E"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c>
          <w:tcPr>
            <w:tcW w:w="4111" w:type="dxa"/>
          </w:tcPr>
          <w:p w14:paraId="13020252"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r>
      <w:tr w:rsidR="00CE6F70" w:rsidRPr="00CE6F70" w14:paraId="2685DD7E"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0ED4DCBB" w14:textId="77777777" w:rsidR="00CE6F70" w:rsidRPr="00CE6F70" w:rsidRDefault="00CE6F70" w:rsidP="00E67456">
            <w:pPr>
              <w:rPr>
                <w:b w:val="0"/>
                <w:highlight w:val="yellow"/>
              </w:rPr>
            </w:pPr>
          </w:p>
        </w:tc>
        <w:tc>
          <w:tcPr>
            <w:tcW w:w="1134" w:type="dxa"/>
          </w:tcPr>
          <w:p w14:paraId="1724B6B8"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768280F0"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07997E10"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r>
    </w:tbl>
    <w:p w14:paraId="25F64BC3" w14:textId="7E43F265" w:rsidR="00761F4B" w:rsidRPr="00CE6F70" w:rsidRDefault="00761F4B" w:rsidP="00CE6F70">
      <w:pPr>
        <w:pStyle w:val="ListParagraph"/>
        <w:jc w:val="both"/>
        <w:rPr>
          <w:highlight w:val="yellow"/>
        </w:rPr>
      </w:pPr>
    </w:p>
    <w:p w14:paraId="1B3824D7" w14:textId="27C8A0A0" w:rsidR="001E03BA" w:rsidRPr="00CE6F70" w:rsidRDefault="001E03BA" w:rsidP="001E03BA">
      <w:pPr>
        <w:jc w:val="both"/>
        <w:rPr>
          <w:highlight w:val="yellow"/>
        </w:rPr>
      </w:pPr>
      <w:r w:rsidRPr="00CE6F70">
        <w:rPr>
          <w:highlight w:val="yellow"/>
        </w:rPr>
        <w:t>Den dataansvarlige har ved databehandleraftalens ikrafttræden godkendt anvendelsen af følgende underdatabehandlere i</w:t>
      </w:r>
      <w:r w:rsidR="00761F4B" w:rsidRPr="00CE6F70">
        <w:rPr>
          <w:highlight w:val="yellow"/>
        </w:rPr>
        <w:t>ndenfor</w:t>
      </w:r>
      <w:r w:rsidRPr="00CE6F70">
        <w:rPr>
          <w:highlight w:val="yellow"/>
        </w:rPr>
        <w:t xml:space="preserve"> EØS:</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1E03BA" w:rsidRPr="00CE6F70" w14:paraId="30BA6CB5" w14:textId="77777777" w:rsidTr="00CB1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3EA05F3" w14:textId="77777777" w:rsidR="001E03BA" w:rsidRPr="00CE6F70" w:rsidRDefault="001E03BA" w:rsidP="00CB1305">
            <w:pPr>
              <w:rPr>
                <w:highlight w:val="yellow"/>
              </w:rPr>
            </w:pPr>
            <w:r w:rsidRPr="00CE6F70">
              <w:rPr>
                <w:highlight w:val="yellow"/>
              </w:rPr>
              <w:t>Navn</w:t>
            </w:r>
          </w:p>
        </w:tc>
        <w:tc>
          <w:tcPr>
            <w:tcW w:w="1134" w:type="dxa"/>
          </w:tcPr>
          <w:p w14:paraId="53F31DCF" w14:textId="77777777" w:rsidR="001E03BA" w:rsidRPr="00CE6F70" w:rsidRDefault="001E03BA" w:rsidP="00CB1305">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Land</w:t>
            </w:r>
          </w:p>
        </w:tc>
        <w:tc>
          <w:tcPr>
            <w:tcW w:w="1701" w:type="dxa"/>
          </w:tcPr>
          <w:p w14:paraId="30CB6292" w14:textId="77777777" w:rsidR="001E03BA" w:rsidRPr="00CE6F70" w:rsidRDefault="001E03BA" w:rsidP="00CB1305">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Adresse</w:t>
            </w:r>
          </w:p>
        </w:tc>
        <w:tc>
          <w:tcPr>
            <w:tcW w:w="4111" w:type="dxa"/>
          </w:tcPr>
          <w:p w14:paraId="059142C0" w14:textId="77777777" w:rsidR="001E03BA" w:rsidRPr="00CE6F70" w:rsidRDefault="001E03BA" w:rsidP="00CB1305">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Beskrivelse af behandling</w:t>
            </w:r>
          </w:p>
        </w:tc>
      </w:tr>
      <w:tr w:rsidR="001E03BA" w:rsidRPr="00CE6F70" w14:paraId="33CF509F" w14:textId="77777777" w:rsidTr="00CB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AE934FD" w14:textId="7CB694C3" w:rsidR="001E03BA" w:rsidRPr="00CE6F70" w:rsidRDefault="001E03BA" w:rsidP="00CB1305">
            <w:pPr>
              <w:rPr>
                <w:b w:val="0"/>
                <w:highlight w:val="yellow"/>
              </w:rPr>
            </w:pPr>
          </w:p>
        </w:tc>
        <w:tc>
          <w:tcPr>
            <w:tcW w:w="1134" w:type="dxa"/>
          </w:tcPr>
          <w:p w14:paraId="5FA2DAEC" w14:textId="04599BB1"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05B58A3F" w14:textId="714522EC"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lang w:val="en-US"/>
              </w:rPr>
            </w:pPr>
          </w:p>
        </w:tc>
        <w:tc>
          <w:tcPr>
            <w:tcW w:w="4111" w:type="dxa"/>
          </w:tcPr>
          <w:p w14:paraId="208545B1" w14:textId="2963B5E0"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r>
      <w:tr w:rsidR="001E03BA" w:rsidRPr="00CE6F70" w14:paraId="7898B5EF" w14:textId="77777777" w:rsidTr="00CB1305">
        <w:tc>
          <w:tcPr>
            <w:cnfStyle w:val="001000000000" w:firstRow="0" w:lastRow="0" w:firstColumn="1" w:lastColumn="0" w:oddVBand="0" w:evenVBand="0" w:oddHBand="0" w:evenHBand="0" w:firstRowFirstColumn="0" w:firstRowLastColumn="0" w:lastRowFirstColumn="0" w:lastRowLastColumn="0"/>
            <w:tcW w:w="1134" w:type="dxa"/>
          </w:tcPr>
          <w:p w14:paraId="3354BBE1" w14:textId="4A025305" w:rsidR="001E03BA" w:rsidRPr="00CE6F70" w:rsidRDefault="001E03BA" w:rsidP="00CB1305">
            <w:pPr>
              <w:rPr>
                <w:b w:val="0"/>
                <w:highlight w:val="yellow"/>
              </w:rPr>
            </w:pPr>
          </w:p>
        </w:tc>
        <w:tc>
          <w:tcPr>
            <w:tcW w:w="1134" w:type="dxa"/>
          </w:tcPr>
          <w:p w14:paraId="54B87197" w14:textId="7B1E0713"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42EA994E" w14:textId="759BF54A"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3D080AF2" w14:textId="3D475BDD"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r>
      <w:tr w:rsidR="001E03BA" w:rsidRPr="00CE6F70" w14:paraId="04D4F51A" w14:textId="77777777" w:rsidTr="00CB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58891BB" w14:textId="6AFE43C9" w:rsidR="001E03BA" w:rsidRPr="00CE6F70" w:rsidRDefault="001E03BA" w:rsidP="00CB1305">
            <w:pPr>
              <w:rPr>
                <w:b w:val="0"/>
                <w:highlight w:val="yellow"/>
              </w:rPr>
            </w:pPr>
          </w:p>
        </w:tc>
        <w:tc>
          <w:tcPr>
            <w:tcW w:w="1134" w:type="dxa"/>
          </w:tcPr>
          <w:p w14:paraId="6F0097AD" w14:textId="77777777"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04C7B6D2" w14:textId="360EA5E0"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c>
          <w:tcPr>
            <w:tcW w:w="4111" w:type="dxa"/>
          </w:tcPr>
          <w:p w14:paraId="7CBD4A36" w14:textId="5637CF0A"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r>
      <w:tr w:rsidR="001E03BA" w:rsidRPr="00CE6F70" w14:paraId="17E97A17" w14:textId="77777777" w:rsidTr="00CB1305">
        <w:tc>
          <w:tcPr>
            <w:cnfStyle w:val="001000000000" w:firstRow="0" w:lastRow="0" w:firstColumn="1" w:lastColumn="0" w:oddVBand="0" w:evenVBand="0" w:oddHBand="0" w:evenHBand="0" w:firstRowFirstColumn="0" w:firstRowLastColumn="0" w:lastRowFirstColumn="0" w:lastRowLastColumn="0"/>
            <w:tcW w:w="1134" w:type="dxa"/>
          </w:tcPr>
          <w:p w14:paraId="37D6ADA5" w14:textId="77777777" w:rsidR="001E03BA" w:rsidRPr="00CE6F70" w:rsidRDefault="001E03BA" w:rsidP="00CB1305">
            <w:pPr>
              <w:rPr>
                <w:b w:val="0"/>
                <w:highlight w:val="yellow"/>
              </w:rPr>
            </w:pPr>
          </w:p>
        </w:tc>
        <w:tc>
          <w:tcPr>
            <w:tcW w:w="1134" w:type="dxa"/>
          </w:tcPr>
          <w:p w14:paraId="746880A3" w14:textId="77777777"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681BD118" w14:textId="13FDB6B4"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0E316482" w14:textId="377B65D0"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r>
    </w:tbl>
    <w:p w14:paraId="72FD73EF" w14:textId="77777777" w:rsidR="001E03BA" w:rsidRPr="00CE6F70" w:rsidRDefault="001E03BA" w:rsidP="001E03BA">
      <w:pPr>
        <w:jc w:val="both"/>
        <w:rPr>
          <w:highlight w:val="yellow"/>
          <w:u w:val="single"/>
        </w:rPr>
      </w:pPr>
    </w:p>
    <w:p w14:paraId="00557EC8" w14:textId="249F6620" w:rsidR="001E03BA" w:rsidRPr="00CE6F70" w:rsidRDefault="001E03BA" w:rsidP="001E03BA">
      <w:pPr>
        <w:jc w:val="both"/>
        <w:rPr>
          <w:highlight w:val="yellow"/>
        </w:rPr>
      </w:pPr>
      <w:r w:rsidRPr="00CE6F70">
        <w:rPr>
          <w:highlight w:val="yellow"/>
        </w:rPr>
        <w:t>Den dataansvarlige har ved databehandleraftalens ikrafttræden godkendt anvendelsen af følgende underdatabehandlere i tredjelande: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CE6F70" w:rsidRPr="00C22521" w14:paraId="302D600F" w14:textId="77777777" w:rsidTr="00E67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ED1634" w14:textId="77777777" w:rsidR="00CE6F70" w:rsidRPr="00CE6F70" w:rsidRDefault="00CE6F70" w:rsidP="00E67456">
            <w:pPr>
              <w:rPr>
                <w:highlight w:val="yellow"/>
              </w:rPr>
            </w:pPr>
            <w:r w:rsidRPr="00CE6F70">
              <w:rPr>
                <w:highlight w:val="yellow"/>
              </w:rPr>
              <w:t>Navn</w:t>
            </w:r>
          </w:p>
        </w:tc>
        <w:tc>
          <w:tcPr>
            <w:tcW w:w="1134" w:type="dxa"/>
          </w:tcPr>
          <w:p w14:paraId="207978D9"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Land</w:t>
            </w:r>
          </w:p>
        </w:tc>
        <w:tc>
          <w:tcPr>
            <w:tcW w:w="1701" w:type="dxa"/>
          </w:tcPr>
          <w:p w14:paraId="6F1DD9E5"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Adresse</w:t>
            </w:r>
          </w:p>
        </w:tc>
        <w:tc>
          <w:tcPr>
            <w:tcW w:w="4111" w:type="dxa"/>
          </w:tcPr>
          <w:p w14:paraId="673D27D1" w14:textId="77777777" w:rsidR="00CE6F70" w:rsidRPr="00C22521" w:rsidRDefault="00CE6F70" w:rsidP="00E67456">
            <w:pPr>
              <w:cnfStyle w:val="100000000000" w:firstRow="1" w:lastRow="0" w:firstColumn="0" w:lastColumn="0" w:oddVBand="0" w:evenVBand="0" w:oddHBand="0" w:evenHBand="0" w:firstRowFirstColumn="0" w:firstRowLastColumn="0" w:lastRowFirstColumn="0" w:lastRowLastColumn="0"/>
            </w:pPr>
            <w:r w:rsidRPr="00CE6F70">
              <w:rPr>
                <w:highlight w:val="yellow"/>
              </w:rPr>
              <w:t>Beskrivelse af behandling</w:t>
            </w:r>
          </w:p>
        </w:tc>
      </w:tr>
      <w:tr w:rsidR="00CE6F70" w:rsidRPr="0035275D" w14:paraId="11CDA0EF"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7CADED6" w14:textId="77777777" w:rsidR="00CE6F70" w:rsidRPr="0035275D" w:rsidRDefault="00CE6F70" w:rsidP="00E67456">
            <w:pPr>
              <w:rPr>
                <w:b w:val="0"/>
              </w:rPr>
            </w:pPr>
          </w:p>
        </w:tc>
        <w:tc>
          <w:tcPr>
            <w:tcW w:w="1134" w:type="dxa"/>
          </w:tcPr>
          <w:p w14:paraId="1CD3AB36"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c>
          <w:tcPr>
            <w:tcW w:w="1701" w:type="dxa"/>
          </w:tcPr>
          <w:p w14:paraId="7F5BE691" w14:textId="77777777" w:rsidR="00CE6F70" w:rsidRPr="00761F4B" w:rsidRDefault="00CE6F70" w:rsidP="00E67456">
            <w:pPr>
              <w:cnfStyle w:val="000000100000" w:firstRow="0" w:lastRow="0" w:firstColumn="0" w:lastColumn="0" w:oddVBand="0" w:evenVBand="0" w:oddHBand="1" w:evenHBand="0" w:firstRowFirstColumn="0" w:firstRowLastColumn="0" w:lastRowFirstColumn="0" w:lastRowLastColumn="0"/>
              <w:rPr>
                <w:lang w:val="en-US"/>
              </w:rPr>
            </w:pPr>
          </w:p>
        </w:tc>
        <w:tc>
          <w:tcPr>
            <w:tcW w:w="4111" w:type="dxa"/>
          </w:tcPr>
          <w:p w14:paraId="03A95279"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r>
      <w:tr w:rsidR="00CE6F70" w:rsidRPr="0035275D" w14:paraId="0E3D4CE6"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18A3B46A" w14:textId="77777777" w:rsidR="00CE6F70" w:rsidRPr="0035275D" w:rsidRDefault="00CE6F70" w:rsidP="00E67456">
            <w:pPr>
              <w:rPr>
                <w:b w:val="0"/>
              </w:rPr>
            </w:pPr>
          </w:p>
        </w:tc>
        <w:tc>
          <w:tcPr>
            <w:tcW w:w="1134" w:type="dxa"/>
          </w:tcPr>
          <w:p w14:paraId="5B4CF3D7"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1701" w:type="dxa"/>
          </w:tcPr>
          <w:p w14:paraId="323354D3"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4111" w:type="dxa"/>
          </w:tcPr>
          <w:p w14:paraId="7649F4B2"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r>
      <w:tr w:rsidR="00CE6F70" w:rsidRPr="0035275D" w14:paraId="787CAF39"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0BBCD53" w14:textId="77777777" w:rsidR="00CE6F70" w:rsidRPr="0035275D" w:rsidRDefault="00CE6F70" w:rsidP="00E67456">
            <w:pPr>
              <w:rPr>
                <w:b w:val="0"/>
              </w:rPr>
            </w:pPr>
          </w:p>
        </w:tc>
        <w:tc>
          <w:tcPr>
            <w:tcW w:w="1134" w:type="dxa"/>
          </w:tcPr>
          <w:p w14:paraId="1FC0C4B8"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c>
          <w:tcPr>
            <w:tcW w:w="1701" w:type="dxa"/>
          </w:tcPr>
          <w:p w14:paraId="414778F9"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c>
          <w:tcPr>
            <w:tcW w:w="4111" w:type="dxa"/>
          </w:tcPr>
          <w:p w14:paraId="6DF8AFC9"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r>
      <w:tr w:rsidR="00CE6F70" w:rsidRPr="0035275D" w14:paraId="515F8316"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625B0BA0" w14:textId="77777777" w:rsidR="00CE6F70" w:rsidRPr="0035275D" w:rsidRDefault="00CE6F70" w:rsidP="00E67456">
            <w:pPr>
              <w:rPr>
                <w:b w:val="0"/>
              </w:rPr>
            </w:pPr>
          </w:p>
        </w:tc>
        <w:tc>
          <w:tcPr>
            <w:tcW w:w="1134" w:type="dxa"/>
          </w:tcPr>
          <w:p w14:paraId="59D9E4F2"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1701" w:type="dxa"/>
          </w:tcPr>
          <w:p w14:paraId="1731005E"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4111" w:type="dxa"/>
          </w:tcPr>
          <w:p w14:paraId="4DE7D191"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r>
    </w:tbl>
    <w:p w14:paraId="121DAE26" w14:textId="06B989EE" w:rsidR="00761F4B" w:rsidRPr="00C22521" w:rsidRDefault="00761F4B" w:rsidP="00CE6F70">
      <w:pPr>
        <w:jc w:val="both"/>
      </w:pPr>
    </w:p>
    <w:p w14:paraId="7154EC20" w14:textId="77777777" w:rsidR="00923B8D" w:rsidRPr="0082067E" w:rsidRDefault="00923B8D" w:rsidP="00923B8D">
      <w:pPr>
        <w:jc w:val="both"/>
      </w:pPr>
      <w:r w:rsidRPr="00561C02">
        <w:lastRenderedPageBreak/>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14:paraId="7154EC21" w14:textId="77777777" w:rsidR="0082067E" w:rsidRPr="00C22521" w:rsidRDefault="0082067E">
      <w:pPr>
        <w:rPr>
          <w:rFonts w:eastAsiaTheme="majorEastAsia" w:cstheme="majorBidi"/>
          <w:b/>
          <w:bCs/>
          <w:color w:val="365F91" w:themeColor="accent1" w:themeShade="BF"/>
        </w:rPr>
      </w:pPr>
      <w:r w:rsidRPr="00C22521">
        <w:br w:type="page"/>
      </w:r>
    </w:p>
    <w:p w14:paraId="7154EC22" w14:textId="77777777" w:rsidR="00DD2B34" w:rsidRDefault="00CA2854" w:rsidP="004958C9">
      <w:pPr>
        <w:pStyle w:val="Heading1"/>
        <w:numPr>
          <w:ilvl w:val="0"/>
          <w:numId w:val="24"/>
        </w:numPr>
        <w:jc w:val="both"/>
        <w:rPr>
          <w:rFonts w:asciiTheme="minorHAnsi" w:hAnsiTheme="minorHAnsi"/>
          <w:color w:val="auto"/>
        </w:rPr>
      </w:pPr>
      <w:bookmarkStart w:id="26" w:name="_Ref501111183"/>
      <w:bookmarkStart w:id="27" w:name="_Toc506305866"/>
      <w:r w:rsidRPr="002704FB">
        <w:rPr>
          <w:rFonts w:asciiTheme="minorHAnsi" w:hAnsiTheme="minorHAnsi"/>
          <w:color w:val="auto"/>
        </w:rPr>
        <w:lastRenderedPageBreak/>
        <w:t>I</w:t>
      </w:r>
      <w:r w:rsidR="00DD2B34" w:rsidRPr="002704FB">
        <w:rPr>
          <w:rFonts w:asciiTheme="minorHAnsi" w:hAnsiTheme="minorHAnsi"/>
          <w:color w:val="auto"/>
        </w:rPr>
        <w:t>nstruks vedrørende behandling af personoplysninger</w:t>
      </w:r>
      <w:bookmarkEnd w:id="26"/>
      <w:bookmarkEnd w:id="27"/>
      <w:r w:rsidR="006D440D" w:rsidRPr="002704FB">
        <w:rPr>
          <w:rFonts w:asciiTheme="minorHAnsi" w:hAnsiTheme="minorHAnsi"/>
          <w:color w:val="auto"/>
        </w:rPr>
        <w:t xml:space="preserve"> </w:t>
      </w:r>
    </w:p>
    <w:p w14:paraId="7154EC23" w14:textId="77777777" w:rsidR="000B1A8F" w:rsidRPr="000B1A8F" w:rsidRDefault="000B1A8F" w:rsidP="000B1A8F"/>
    <w:p w14:paraId="7154EC24" w14:textId="77777777" w:rsidR="00892B7E" w:rsidRPr="00C22521" w:rsidRDefault="00892B7E" w:rsidP="00502491">
      <w:pPr>
        <w:pStyle w:val="Heading2"/>
        <w:ind w:left="567"/>
        <w:rPr>
          <w:szCs w:val="22"/>
        </w:rPr>
      </w:pPr>
      <w:bookmarkStart w:id="28" w:name="_Toc501369811"/>
      <w:bookmarkStart w:id="29" w:name="_Toc505602990"/>
      <w:bookmarkStart w:id="30" w:name="_Toc505780023"/>
      <w:bookmarkStart w:id="31" w:name="_Toc506305867"/>
      <w:r w:rsidRPr="00C22521">
        <w:rPr>
          <w:szCs w:val="22"/>
        </w:rPr>
        <w:t xml:space="preserve">Behandlingens </w:t>
      </w:r>
      <w:r w:rsidR="006D440D" w:rsidRPr="00C22521">
        <w:rPr>
          <w:szCs w:val="22"/>
        </w:rPr>
        <w:t>genstand</w:t>
      </w:r>
      <w:bookmarkEnd w:id="28"/>
      <w:r w:rsidR="00A428A6">
        <w:rPr>
          <w:szCs w:val="22"/>
        </w:rPr>
        <w:t>/ instruks</w:t>
      </w:r>
      <w:bookmarkEnd w:id="29"/>
      <w:bookmarkEnd w:id="30"/>
      <w:bookmarkEnd w:id="31"/>
    </w:p>
    <w:p w14:paraId="7154EC25" w14:textId="77777777" w:rsidR="00ED3ED8" w:rsidRPr="00C22521"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databehandleren </w:t>
      </w:r>
      <w:r w:rsidR="003C119E" w:rsidRPr="00C22521">
        <w:t>udfører følgende</w:t>
      </w:r>
      <w:r w:rsidR="003B1598">
        <w:t>:</w:t>
      </w:r>
    </w:p>
    <w:p w14:paraId="7154EC28" w14:textId="24F32261" w:rsidR="000B1A8F" w:rsidRPr="00CE6F70" w:rsidRDefault="00CE6F70" w:rsidP="004D56BB">
      <w:pPr>
        <w:pStyle w:val="ListParagraph"/>
        <w:numPr>
          <w:ilvl w:val="0"/>
          <w:numId w:val="29"/>
        </w:numPr>
        <w:jc w:val="both"/>
        <w:rPr>
          <w:highlight w:val="yellow"/>
        </w:rPr>
      </w:pPr>
      <w:r w:rsidRPr="000C242B">
        <w:rPr>
          <w:highlight w:val="yellow"/>
        </w:rPr>
        <w:t>beskrivelse af ydelsen, der nødvendiggør adgangen til disse personoplysninge</w:t>
      </w:r>
      <w:r>
        <w:rPr>
          <w:highlight w:val="yellow"/>
        </w:rPr>
        <w:t>r samt rammerne for, hvad databe</w:t>
      </w:r>
      <w:r w:rsidRPr="000C242B">
        <w:rPr>
          <w:highlight w:val="yellow"/>
        </w:rPr>
        <w:t>handl</w:t>
      </w:r>
      <w:r>
        <w:rPr>
          <w:highlight w:val="yellow"/>
        </w:rPr>
        <w:t>er må gøre med disse persondata</w:t>
      </w:r>
    </w:p>
    <w:p w14:paraId="7154EC29" w14:textId="77777777" w:rsidR="00B33AD5" w:rsidRPr="00C22521" w:rsidRDefault="00E22D9A" w:rsidP="00502491">
      <w:pPr>
        <w:pStyle w:val="Heading2"/>
        <w:ind w:left="567"/>
        <w:rPr>
          <w:szCs w:val="22"/>
        </w:rPr>
      </w:pPr>
      <w:bookmarkStart w:id="32" w:name="_Toc501369813"/>
      <w:bookmarkStart w:id="33" w:name="_Toc505602991"/>
      <w:bookmarkStart w:id="34" w:name="_Toc505780024"/>
      <w:bookmarkStart w:id="35" w:name="_Toc506305868"/>
      <w:r w:rsidRPr="00C22521">
        <w:rPr>
          <w:szCs w:val="22"/>
        </w:rPr>
        <w:t>Behandlings</w:t>
      </w:r>
      <w:r w:rsidR="004856F8" w:rsidRPr="00C22521">
        <w:rPr>
          <w:szCs w:val="22"/>
        </w:rPr>
        <w:t>sikkerhed</w:t>
      </w:r>
      <w:bookmarkEnd w:id="32"/>
      <w:bookmarkEnd w:id="33"/>
      <w:bookmarkEnd w:id="34"/>
      <w:bookmarkEnd w:id="35"/>
    </w:p>
    <w:p w14:paraId="7154EC2A" w14:textId="637A01CE" w:rsidR="00147B68" w:rsidRPr="00C22521" w:rsidRDefault="003B1598" w:rsidP="00F14801">
      <w:pPr>
        <w:jc w:val="both"/>
      </w:pPr>
      <w:r>
        <w:t xml:space="preserve">Sikkerhedsniveauet skal </w:t>
      </w:r>
      <w:r w:rsidR="00147B68" w:rsidRPr="00C22521">
        <w:t>afspejle</w:t>
      </w:r>
      <w:r w:rsidR="00FE70C3">
        <w:t xml:space="preserve"> en </w:t>
      </w:r>
      <w:r w:rsidR="00CE6F70" w:rsidRPr="00CE6F70">
        <w:rPr>
          <w:b/>
          <w:highlight w:val="yellow"/>
        </w:rPr>
        <w:t>lav/mellem/høj</w:t>
      </w:r>
      <w:r w:rsidR="00FE70C3">
        <w:rPr>
          <w:b/>
        </w:rPr>
        <w:t xml:space="preserve"> risiko</w:t>
      </w:r>
      <w:r w:rsidR="00FE70C3">
        <w:t xml:space="preserve"> </w:t>
      </w:r>
      <w:r w:rsidR="00714C15">
        <w:t xml:space="preserve">for datasubjekternes </w:t>
      </w:r>
      <w:r w:rsidR="00714C15" w:rsidRPr="00714C15">
        <w:t>rettigheder og frihedsrettigheder</w:t>
      </w:r>
      <w:r w:rsidR="00714C15">
        <w:t>, da der er tale om en løsning</w:t>
      </w:r>
      <w:r w:rsidR="002F609A">
        <w:t xml:space="preserve">, </w:t>
      </w:r>
      <w:r w:rsidR="00714C15">
        <w:t xml:space="preserve">hvor der behandles </w:t>
      </w:r>
      <w:r w:rsidR="002F609A">
        <w:t xml:space="preserve">personoplysninger med en </w:t>
      </w:r>
      <w:r w:rsidR="002F609A" w:rsidRPr="00041345">
        <w:rPr>
          <w:b/>
          <w:highlight w:val="yellow"/>
        </w:rPr>
        <w:t>lav</w:t>
      </w:r>
      <w:r w:rsidR="00041345" w:rsidRPr="00041345">
        <w:rPr>
          <w:b/>
          <w:highlight w:val="yellow"/>
        </w:rPr>
        <w:t>/mellem/høj</w:t>
      </w:r>
      <w:r w:rsidR="002F609A" w:rsidRPr="00761F4B">
        <w:rPr>
          <w:b/>
        </w:rPr>
        <w:t xml:space="preserve"> følsomhed</w:t>
      </w:r>
      <w:r w:rsidR="002F609A">
        <w:t xml:space="preserve"> samt </w:t>
      </w:r>
      <w:r w:rsidR="00501DF8">
        <w:t xml:space="preserve">et </w:t>
      </w:r>
      <w:r w:rsidR="00041345" w:rsidRPr="00041345">
        <w:rPr>
          <w:highlight w:val="yellow"/>
        </w:rPr>
        <w:t xml:space="preserve">lille og </w:t>
      </w:r>
      <w:r w:rsidR="00501DF8" w:rsidRPr="00041345">
        <w:rPr>
          <w:highlight w:val="yellow"/>
        </w:rPr>
        <w:t xml:space="preserve">begrænset </w:t>
      </w:r>
      <w:r w:rsidR="00041345" w:rsidRPr="00041345">
        <w:rPr>
          <w:highlight w:val="yellow"/>
        </w:rPr>
        <w:t>/ stort og omfattende</w:t>
      </w:r>
      <w:r w:rsidR="00041345">
        <w:t xml:space="preserve"> datasæt</w:t>
      </w:r>
      <w:r w:rsidR="00761F4B">
        <w:t>.</w:t>
      </w:r>
    </w:p>
    <w:p w14:paraId="7154EC2E" w14:textId="77777777" w:rsidR="004856F8" w:rsidRPr="00C22521" w:rsidRDefault="00D45ABE" w:rsidP="00D53E25">
      <w:pPr>
        <w:jc w:val="both"/>
      </w:pPr>
      <w:r w:rsidRPr="00C22521">
        <w:t>Databehandleren er</w:t>
      </w:r>
      <w:r w:rsidR="00147B68" w:rsidRPr="00C22521">
        <w:t xml:space="preserve"> herefter</w:t>
      </w:r>
      <w:r w:rsidRPr="00C22521">
        <w:t xml:space="preserve"> beretti</w:t>
      </w:r>
      <w:r w:rsidR="00811BC4" w:rsidRPr="00C22521">
        <w:t>get og forpligtet til at træffe</w:t>
      </w:r>
      <w:r w:rsidRPr="00C22521">
        <w:t xml:space="preserve"> beslutninger om, hvilke tekniske og organisatoriske sikkerhedsforanstaltninger, der skal anvendes for at skabe </w:t>
      </w:r>
      <w:r w:rsidR="005B7971" w:rsidRPr="00C22521">
        <w:t xml:space="preserve">det </w:t>
      </w:r>
      <w:r w:rsidR="00492AAF" w:rsidRPr="00C22521">
        <w:t>nødvendige</w:t>
      </w:r>
      <w:r w:rsidR="00147B68" w:rsidRPr="00C22521">
        <w:t xml:space="preserve"> (og aftalte)</w:t>
      </w:r>
      <w:r w:rsidR="005B7971" w:rsidRPr="00C22521">
        <w:t xml:space="preserve"> sikkerhedsniveau </w:t>
      </w:r>
      <w:r w:rsidRPr="00C22521">
        <w:t xml:space="preserve">omkring oplysningerne.  </w:t>
      </w:r>
      <w:r w:rsidR="000229B5" w:rsidRPr="00C22521">
        <w:t xml:space="preserve"> </w:t>
      </w:r>
      <w:r w:rsidR="004856F8" w:rsidRPr="00C22521">
        <w:t xml:space="preserve"> </w:t>
      </w:r>
    </w:p>
    <w:p w14:paraId="7154EC2F" w14:textId="77777777" w:rsidR="00F74E28" w:rsidRPr="00C22521" w:rsidRDefault="00F74E28" w:rsidP="00D53E25">
      <w:pPr>
        <w:jc w:val="both"/>
      </w:pPr>
      <w:r w:rsidRPr="00561C02">
        <w:t xml:space="preserve">Databehandleren </w:t>
      </w:r>
      <w:r w:rsidR="002979B6" w:rsidRPr="00561C02">
        <w:t xml:space="preserve">skal dog – i alle tilfælde og som minimum – gennemføre </w:t>
      </w:r>
      <w:r w:rsidRPr="00561C02">
        <w:t>følgende foranstaltninger, som er aftalt med den dataansvarlige</w:t>
      </w:r>
      <w:r w:rsidR="00F27A16">
        <w:t xml:space="preserve"> (på baggrund af den risikovurdering den dataansvarlige har foretaget)</w:t>
      </w:r>
      <w:r w:rsidRPr="00561C02">
        <w:t>:</w:t>
      </w:r>
      <w:r>
        <w:t xml:space="preserve">  </w:t>
      </w:r>
    </w:p>
    <w:p w14:paraId="07F38AD1" w14:textId="155D932D" w:rsidR="0012536B" w:rsidRPr="00041345" w:rsidRDefault="006B7A70" w:rsidP="003B0B06">
      <w:pPr>
        <w:pStyle w:val="ListParagraph"/>
        <w:numPr>
          <w:ilvl w:val="0"/>
          <w:numId w:val="41"/>
        </w:numPr>
        <w:jc w:val="both"/>
        <w:rPr>
          <w:highlight w:val="yellow"/>
          <w:u w:val="single"/>
        </w:rPr>
      </w:pPr>
      <w:r w:rsidRPr="00041345">
        <w:rPr>
          <w:rFonts w:cs="Times New Roman"/>
          <w:highlight w:val="yellow"/>
        </w:rPr>
        <w:t>Evt</w:t>
      </w:r>
      <w:r w:rsidR="00AA17F0" w:rsidRPr="00041345">
        <w:rPr>
          <w:rFonts w:cs="Times New Roman"/>
          <w:highlight w:val="yellow"/>
        </w:rPr>
        <w:t>. person</w:t>
      </w:r>
      <w:r w:rsidR="00EF5BBF" w:rsidRPr="00041345">
        <w:rPr>
          <w:rFonts w:cs="Times New Roman"/>
          <w:highlight w:val="yellow"/>
        </w:rPr>
        <w:t>oplysninger</w:t>
      </w:r>
      <w:r w:rsidR="00333777" w:rsidRPr="00041345">
        <w:rPr>
          <w:rFonts w:cs="Times New Roman"/>
          <w:highlight w:val="yellow"/>
        </w:rPr>
        <w:t>,</w:t>
      </w:r>
      <w:r w:rsidR="00EF5BBF" w:rsidRPr="00041345">
        <w:rPr>
          <w:rFonts w:cs="Times New Roman"/>
          <w:highlight w:val="yellow"/>
        </w:rPr>
        <w:t xml:space="preserve"> der udelukkende anvendes statistisk</w:t>
      </w:r>
      <w:r w:rsidR="00333777" w:rsidRPr="00041345">
        <w:rPr>
          <w:rFonts w:cs="Times New Roman"/>
          <w:highlight w:val="yellow"/>
        </w:rPr>
        <w:t>,</w:t>
      </w:r>
      <w:r w:rsidR="00EF5BBF" w:rsidRPr="00041345">
        <w:rPr>
          <w:rFonts w:cs="Times New Roman"/>
          <w:highlight w:val="yellow"/>
        </w:rPr>
        <w:t xml:space="preserve"> </w:t>
      </w:r>
      <w:r w:rsidR="0012536B" w:rsidRPr="00041345">
        <w:rPr>
          <w:rFonts w:cs="Times New Roman"/>
          <w:highlight w:val="yellow"/>
        </w:rPr>
        <w:t xml:space="preserve">i videst muligt omfang er </w:t>
      </w:r>
      <w:r w:rsidR="00333777" w:rsidRPr="00041345">
        <w:rPr>
          <w:rFonts w:cs="Times New Roman"/>
          <w:highlight w:val="yellow"/>
        </w:rPr>
        <w:t xml:space="preserve">enten </w:t>
      </w:r>
      <w:r w:rsidR="0012536B" w:rsidRPr="00041345">
        <w:rPr>
          <w:rFonts w:cs="Times New Roman"/>
          <w:highlight w:val="yellow"/>
        </w:rPr>
        <w:t xml:space="preserve">anonymiseret eller </w:t>
      </w:r>
      <w:proofErr w:type="spellStart"/>
      <w:r w:rsidR="0012536B" w:rsidRPr="00041345">
        <w:rPr>
          <w:rFonts w:cs="Times New Roman"/>
          <w:highlight w:val="yellow"/>
        </w:rPr>
        <w:t>pseudonymiseret</w:t>
      </w:r>
      <w:proofErr w:type="spellEnd"/>
      <w:r w:rsidR="00171CCD" w:rsidRPr="00041345">
        <w:rPr>
          <w:rFonts w:cs="Times New Roman"/>
          <w:highlight w:val="yellow"/>
        </w:rPr>
        <w:t xml:space="preserve">. </w:t>
      </w:r>
      <w:r w:rsidR="00614E48" w:rsidRPr="00041345">
        <w:rPr>
          <w:rFonts w:cs="Times New Roman"/>
          <w:highlight w:val="yellow"/>
        </w:rPr>
        <w:t>F.eks.</w:t>
      </w:r>
      <w:r w:rsidR="00171CCD" w:rsidRPr="00041345">
        <w:rPr>
          <w:rFonts w:cs="Times New Roman"/>
          <w:highlight w:val="yellow"/>
        </w:rPr>
        <w:t xml:space="preserve"> logfiler</w:t>
      </w:r>
      <w:r w:rsidR="00614E48" w:rsidRPr="00041345">
        <w:rPr>
          <w:rFonts w:cs="Times New Roman"/>
          <w:highlight w:val="yellow"/>
        </w:rPr>
        <w:t xml:space="preserve"> ældre end 30 dage</w:t>
      </w:r>
      <w:r w:rsidR="0012536B" w:rsidRPr="00041345">
        <w:rPr>
          <w:rFonts w:cs="Times New Roman"/>
          <w:highlight w:val="yellow"/>
        </w:rPr>
        <w:t>.</w:t>
      </w:r>
    </w:p>
    <w:p w14:paraId="7154EC30" w14:textId="392F1EF8" w:rsidR="001677B8" w:rsidRPr="00041345" w:rsidRDefault="006B7A70" w:rsidP="003B0B06">
      <w:pPr>
        <w:pStyle w:val="ListParagraph"/>
        <w:numPr>
          <w:ilvl w:val="0"/>
          <w:numId w:val="41"/>
        </w:numPr>
        <w:jc w:val="both"/>
        <w:rPr>
          <w:highlight w:val="yellow"/>
          <w:u w:val="single"/>
        </w:rPr>
      </w:pPr>
      <w:r w:rsidRPr="00041345">
        <w:rPr>
          <w:rFonts w:cs="Times New Roman"/>
          <w:highlight w:val="yellow"/>
        </w:rPr>
        <w:t>Anvende s</w:t>
      </w:r>
      <w:r w:rsidR="00114288" w:rsidRPr="00041345">
        <w:rPr>
          <w:rFonts w:cs="Times New Roman"/>
          <w:highlight w:val="yellow"/>
        </w:rPr>
        <w:t xml:space="preserve">tærk </w:t>
      </w:r>
      <w:r w:rsidR="00AA17F0" w:rsidRPr="00041345">
        <w:rPr>
          <w:rFonts w:cs="Times New Roman"/>
          <w:highlight w:val="yellow"/>
        </w:rPr>
        <w:t xml:space="preserve">kryptering </w:t>
      </w:r>
      <w:r w:rsidRPr="00041345">
        <w:rPr>
          <w:rFonts w:cs="Times New Roman"/>
          <w:highlight w:val="yellow"/>
        </w:rPr>
        <w:t xml:space="preserve">ved </w:t>
      </w:r>
      <w:r w:rsidR="00114288" w:rsidRPr="00041345">
        <w:rPr>
          <w:rFonts w:cs="Times New Roman"/>
          <w:highlight w:val="yellow"/>
        </w:rPr>
        <w:t xml:space="preserve">enhver </w:t>
      </w:r>
      <w:r w:rsidR="00AA17F0" w:rsidRPr="00041345">
        <w:rPr>
          <w:rFonts w:cs="Times New Roman"/>
          <w:highlight w:val="yellow"/>
        </w:rPr>
        <w:t>overførsel af personoplysninger over internettet</w:t>
      </w:r>
      <w:r w:rsidR="00114288" w:rsidRPr="00041345">
        <w:rPr>
          <w:rFonts w:cs="Times New Roman"/>
          <w:highlight w:val="yellow"/>
        </w:rPr>
        <w:t>, inklusive overførsel via e-mail</w:t>
      </w:r>
      <w:r w:rsidR="009E7C1E" w:rsidRPr="00041345">
        <w:rPr>
          <w:rFonts w:cs="Times New Roman"/>
          <w:highlight w:val="yellow"/>
        </w:rPr>
        <w:t>,</w:t>
      </w:r>
      <w:r w:rsidR="00C0726D" w:rsidRPr="00041345">
        <w:rPr>
          <w:rFonts w:cs="Times New Roman"/>
          <w:highlight w:val="yellow"/>
        </w:rPr>
        <w:t xml:space="preserve"> med mindre andet er </w:t>
      </w:r>
      <w:r w:rsidR="006B305C" w:rsidRPr="00041345">
        <w:rPr>
          <w:rFonts w:cs="Times New Roman"/>
          <w:highlight w:val="yellow"/>
        </w:rPr>
        <w:t>udtrykkeligt aftalt med den dataansvarliges kontaktperson</w:t>
      </w:r>
      <w:r w:rsidR="00114288" w:rsidRPr="00041345">
        <w:rPr>
          <w:rFonts w:cs="Times New Roman"/>
          <w:highlight w:val="yellow"/>
        </w:rPr>
        <w:t>.</w:t>
      </w:r>
    </w:p>
    <w:p w14:paraId="7154EC31" w14:textId="7D16FEA1" w:rsidR="001677B8" w:rsidRPr="00041345" w:rsidRDefault="00614E48" w:rsidP="008A696E">
      <w:pPr>
        <w:pStyle w:val="ListParagraph"/>
        <w:numPr>
          <w:ilvl w:val="0"/>
          <w:numId w:val="41"/>
        </w:numPr>
        <w:jc w:val="both"/>
        <w:rPr>
          <w:highlight w:val="yellow"/>
        </w:rPr>
      </w:pPr>
      <w:r w:rsidRPr="00041345">
        <w:rPr>
          <w:highlight w:val="yellow"/>
        </w:rPr>
        <w:t>T</w:t>
      </w:r>
      <w:r w:rsidR="008A696E" w:rsidRPr="00041345">
        <w:rPr>
          <w:highlight w:val="yellow"/>
        </w:rPr>
        <w:t>age</w:t>
      </w:r>
      <w:r w:rsidRPr="00041345">
        <w:rPr>
          <w:highlight w:val="yellow"/>
        </w:rPr>
        <w:t xml:space="preserve"> </w:t>
      </w:r>
      <w:r w:rsidR="008A696E" w:rsidRPr="00041345">
        <w:rPr>
          <w:highlight w:val="yellow"/>
        </w:rPr>
        <w:t xml:space="preserve">ethvert rimeligt skridt til at sikre </w:t>
      </w:r>
      <w:r w:rsidR="001677B8" w:rsidRPr="00041345">
        <w:rPr>
          <w:highlight w:val="yellow"/>
        </w:rPr>
        <w:t xml:space="preserve">vedvarende fortrolighed, integritet, tilgængelighed og robusthed af behandlingssystemer og </w:t>
      </w:r>
      <w:r w:rsidR="00561C02" w:rsidRPr="00041345">
        <w:rPr>
          <w:highlight w:val="yellow"/>
        </w:rPr>
        <w:t>– tjenester</w:t>
      </w:r>
      <w:r w:rsidR="008A696E" w:rsidRPr="00041345">
        <w:rPr>
          <w:highlight w:val="yellow"/>
        </w:rPr>
        <w:t>.</w:t>
      </w:r>
    </w:p>
    <w:p w14:paraId="0E18DE3A" w14:textId="764BEAA7" w:rsidR="00E60187" w:rsidRPr="00041345" w:rsidRDefault="00614E48" w:rsidP="00E60187">
      <w:pPr>
        <w:pStyle w:val="ListParagraph"/>
        <w:numPr>
          <w:ilvl w:val="0"/>
          <w:numId w:val="41"/>
        </w:numPr>
        <w:jc w:val="both"/>
        <w:rPr>
          <w:highlight w:val="yellow"/>
        </w:rPr>
      </w:pPr>
      <w:r w:rsidRPr="00041345">
        <w:rPr>
          <w:highlight w:val="yellow"/>
        </w:rPr>
        <w:t>Mulighed for</w:t>
      </w:r>
      <w:r w:rsidR="001333F2" w:rsidRPr="00041345">
        <w:rPr>
          <w:highlight w:val="yellow"/>
        </w:rPr>
        <w:t xml:space="preserve">, </w:t>
      </w:r>
      <w:r w:rsidRPr="00041345">
        <w:rPr>
          <w:highlight w:val="yellow"/>
        </w:rPr>
        <w:t xml:space="preserve">i løbet af maksimalt </w:t>
      </w:r>
      <w:r w:rsidR="00E60187" w:rsidRPr="00041345">
        <w:rPr>
          <w:highlight w:val="yellow"/>
        </w:rPr>
        <w:t>24 timer</w:t>
      </w:r>
      <w:r w:rsidR="001333F2" w:rsidRPr="00041345">
        <w:rPr>
          <w:highlight w:val="yellow"/>
        </w:rPr>
        <w:t xml:space="preserve">, </w:t>
      </w:r>
      <w:r w:rsidR="00E60187" w:rsidRPr="00041345">
        <w:rPr>
          <w:highlight w:val="yellow"/>
        </w:rPr>
        <w:t>at genoprette tilgængeligheden af og adgangen til personoplysninger i tilfælde af en fysisk eller teknisk hændelse</w:t>
      </w:r>
      <w:r w:rsidR="001333F2" w:rsidRPr="00041345">
        <w:rPr>
          <w:highlight w:val="yellow"/>
        </w:rPr>
        <w:t>.</w:t>
      </w:r>
    </w:p>
    <w:p w14:paraId="3E33FBD0" w14:textId="619A3E77" w:rsidR="00485816" w:rsidRPr="00041345" w:rsidRDefault="001333F2" w:rsidP="00485816">
      <w:pPr>
        <w:pStyle w:val="ListParagraph"/>
        <w:numPr>
          <w:ilvl w:val="0"/>
          <w:numId w:val="41"/>
        </w:numPr>
        <w:rPr>
          <w:highlight w:val="yellow"/>
        </w:rPr>
      </w:pPr>
      <w:r w:rsidRPr="00041345">
        <w:rPr>
          <w:highlight w:val="yellow"/>
        </w:rPr>
        <w:t xml:space="preserve">Udarbejde </w:t>
      </w:r>
      <w:r w:rsidR="00485816" w:rsidRPr="00041345">
        <w:rPr>
          <w:highlight w:val="yellow"/>
        </w:rPr>
        <w:t>procedurer for regelmæssig afprøvning, vurdering og evaluering af effektiviteten af de tekniske og organisatoriske foranstaltninger til sikring af behandlingssikkerhed</w:t>
      </w:r>
      <w:r w:rsidRPr="00041345">
        <w:rPr>
          <w:highlight w:val="yellow"/>
        </w:rPr>
        <w:t xml:space="preserve"> samt løbende vedligeholde disse procedurer</w:t>
      </w:r>
      <w:r w:rsidR="00485816" w:rsidRPr="00041345">
        <w:rPr>
          <w:highlight w:val="yellow"/>
        </w:rPr>
        <w:t>.</w:t>
      </w:r>
    </w:p>
    <w:p w14:paraId="0526E5BE" w14:textId="77777777" w:rsidR="00F10B2C" w:rsidRPr="00041345" w:rsidRDefault="00F10B2C" w:rsidP="00F10B2C">
      <w:pPr>
        <w:pStyle w:val="ListParagraph"/>
        <w:numPr>
          <w:ilvl w:val="0"/>
          <w:numId w:val="41"/>
        </w:numPr>
        <w:jc w:val="both"/>
        <w:rPr>
          <w:rFonts w:cs="Times New Roman"/>
          <w:highlight w:val="yellow"/>
        </w:rPr>
      </w:pPr>
      <w:r w:rsidRPr="00041345">
        <w:rPr>
          <w:rFonts w:cs="Times New Roman"/>
          <w:highlight w:val="yellow"/>
        </w:rPr>
        <w:t>I videst muligt omfang undgå behandling af personoplysninger i papirform.</w:t>
      </w:r>
    </w:p>
    <w:p w14:paraId="40486B36" w14:textId="652CD66E" w:rsidR="00F10B2C" w:rsidRPr="00041345" w:rsidRDefault="00F10B2C" w:rsidP="00F10B2C">
      <w:pPr>
        <w:pStyle w:val="ListParagraph"/>
        <w:numPr>
          <w:ilvl w:val="0"/>
          <w:numId w:val="41"/>
        </w:numPr>
        <w:jc w:val="both"/>
        <w:rPr>
          <w:highlight w:val="yellow"/>
        </w:rPr>
      </w:pPr>
      <w:r w:rsidRPr="00041345">
        <w:rPr>
          <w:rFonts w:cs="Times New Roman"/>
          <w:highlight w:val="yellow"/>
        </w:rPr>
        <w:t xml:space="preserve">Logge adgange til personoplysninger og løbende </w:t>
      </w:r>
      <w:r w:rsidR="00CD3142" w:rsidRPr="00041345">
        <w:rPr>
          <w:rFonts w:cs="Times New Roman"/>
          <w:highlight w:val="yellow"/>
        </w:rPr>
        <w:t xml:space="preserve">foretage stikprøvevis </w:t>
      </w:r>
      <w:r w:rsidRPr="00041345">
        <w:rPr>
          <w:rFonts w:cs="Times New Roman"/>
          <w:highlight w:val="yellow"/>
        </w:rPr>
        <w:t>overvåg</w:t>
      </w:r>
      <w:r w:rsidR="00CD3142" w:rsidRPr="00041345">
        <w:rPr>
          <w:rFonts w:cs="Times New Roman"/>
          <w:highlight w:val="yellow"/>
        </w:rPr>
        <w:t xml:space="preserve">ning </w:t>
      </w:r>
      <w:r w:rsidRPr="00041345">
        <w:rPr>
          <w:rFonts w:cs="Times New Roman"/>
          <w:highlight w:val="yellow"/>
        </w:rPr>
        <w:t>mod misbrug.</w:t>
      </w:r>
    </w:p>
    <w:p w14:paraId="7154EC3B" w14:textId="77777777" w:rsidR="009514DC" w:rsidRPr="00480E9D" w:rsidRDefault="0052204F" w:rsidP="00502491">
      <w:pPr>
        <w:pStyle w:val="Heading2"/>
        <w:ind w:left="567"/>
      </w:pPr>
      <w:bookmarkStart w:id="36" w:name="_Toc501369819"/>
      <w:bookmarkStart w:id="37" w:name="_Toc505602992"/>
      <w:bookmarkStart w:id="38" w:name="_Toc505780025"/>
      <w:bookmarkStart w:id="39" w:name="_Toc506305869"/>
      <w:r>
        <w:t>O</w:t>
      </w:r>
      <w:r w:rsidR="009514DC" w:rsidRPr="00480E9D">
        <w:t>pbevaringsperiode</w:t>
      </w:r>
      <w:bookmarkEnd w:id="36"/>
      <w:r>
        <w:t>/sletterutine</w:t>
      </w:r>
      <w:bookmarkEnd w:id="37"/>
      <w:bookmarkEnd w:id="38"/>
      <w:bookmarkEnd w:id="39"/>
      <w:r w:rsidR="009514DC" w:rsidRPr="00480E9D">
        <w:t xml:space="preserve"> </w:t>
      </w:r>
    </w:p>
    <w:p w14:paraId="7154EC41" w14:textId="44E15074" w:rsidR="0052204F" w:rsidRDefault="006D4644" w:rsidP="006D4644">
      <w:pPr>
        <w:jc w:val="both"/>
      </w:pPr>
      <w:r w:rsidRPr="00041345">
        <w:rPr>
          <w:highlight w:val="yellow"/>
        </w:rPr>
        <w:t xml:space="preserve">Personoplysningerne opbevares </w:t>
      </w:r>
      <w:r w:rsidR="00CD355B" w:rsidRPr="00041345">
        <w:rPr>
          <w:highlight w:val="yellow"/>
        </w:rPr>
        <w:t>indtil den dataansvarlige anmoder om at få</w:t>
      </w:r>
      <w:r w:rsidRPr="00041345">
        <w:rPr>
          <w:highlight w:val="yellow"/>
        </w:rPr>
        <w:t xml:space="preserve"> oplysningerne slette</w:t>
      </w:r>
      <w:r w:rsidR="00CD355B" w:rsidRPr="00041345">
        <w:rPr>
          <w:highlight w:val="yellow"/>
        </w:rPr>
        <w:t>r</w:t>
      </w:r>
      <w:r w:rsidRPr="00041345">
        <w:rPr>
          <w:highlight w:val="yellow"/>
        </w:rPr>
        <w:t xml:space="preserve"> eller tilbageleveret</w:t>
      </w:r>
      <w:r w:rsidR="00CD355B" w:rsidRPr="00041345">
        <w:rPr>
          <w:highlight w:val="yellow"/>
        </w:rPr>
        <w:t>.</w:t>
      </w:r>
    </w:p>
    <w:p w14:paraId="7154EC42" w14:textId="77777777" w:rsidR="0052204F" w:rsidRPr="00C22521" w:rsidRDefault="0052204F" w:rsidP="00567994">
      <w:pPr>
        <w:pStyle w:val="Heading2"/>
        <w:ind w:left="567"/>
        <w:rPr>
          <w:szCs w:val="22"/>
        </w:rPr>
      </w:pPr>
      <w:bookmarkStart w:id="40" w:name="_Toc501369818"/>
      <w:bookmarkStart w:id="41" w:name="_Toc505602993"/>
      <w:bookmarkStart w:id="42" w:name="_Toc505780026"/>
      <w:bookmarkStart w:id="43" w:name="_Toc506305870"/>
      <w:r w:rsidRPr="00C22521">
        <w:rPr>
          <w:szCs w:val="22"/>
        </w:rPr>
        <w:lastRenderedPageBreak/>
        <w:t>Lokalitet for behandling</w:t>
      </w:r>
      <w:bookmarkEnd w:id="40"/>
      <w:bookmarkEnd w:id="41"/>
      <w:bookmarkEnd w:id="42"/>
      <w:bookmarkEnd w:id="43"/>
    </w:p>
    <w:p w14:paraId="7154EC43" w14:textId="77777777"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14:paraId="0E50D255" w14:textId="77777777" w:rsidR="00550D15" w:rsidRPr="00041345" w:rsidRDefault="00550D15" w:rsidP="00550D15">
      <w:pPr>
        <w:pStyle w:val="ListParagraph"/>
        <w:numPr>
          <w:ilvl w:val="0"/>
          <w:numId w:val="37"/>
        </w:numPr>
        <w:jc w:val="both"/>
        <w:rPr>
          <w:highlight w:val="yellow"/>
          <w:u w:val="single"/>
        </w:rPr>
      </w:pPr>
      <w:r w:rsidRPr="00041345">
        <w:rPr>
          <w:highlight w:val="yellow"/>
        </w:rPr>
        <w:t>Lokaliteter inden for EU/EØS.</w:t>
      </w:r>
    </w:p>
    <w:p w14:paraId="7154EC47" w14:textId="77777777" w:rsidR="000E33C8" w:rsidRPr="002704FB" w:rsidRDefault="000E33C8" w:rsidP="00567994">
      <w:pPr>
        <w:pStyle w:val="Heading2"/>
        <w:ind w:left="567"/>
      </w:pPr>
      <w:bookmarkStart w:id="44" w:name="_Toc501369820"/>
      <w:bookmarkStart w:id="45" w:name="_Toc505602994"/>
      <w:bookmarkStart w:id="46" w:name="_Toc505780027"/>
      <w:bookmarkStart w:id="47" w:name="_Toc506305871"/>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44"/>
      <w:bookmarkEnd w:id="45"/>
      <w:bookmarkEnd w:id="46"/>
      <w:bookmarkEnd w:id="47"/>
      <w:r w:rsidRPr="002704FB">
        <w:t xml:space="preserve"> </w:t>
      </w:r>
    </w:p>
    <w:p w14:paraId="6AAF40D9" w14:textId="77777777" w:rsidR="000014AF" w:rsidRPr="00C22521" w:rsidRDefault="000014AF" w:rsidP="000014AF">
      <w:pPr>
        <w:jc w:val="both"/>
      </w:pPr>
      <w:bookmarkStart w:id="48" w:name="_Toc501369821"/>
      <w:bookmarkStart w:id="49" w:name="_Toc505602995"/>
      <w:bookmarkStart w:id="50" w:name="_Toc505780028"/>
      <w:bookmarkStart w:id="51" w:name="_Toc506305872"/>
      <w:r>
        <w:rPr>
          <w:rFonts w:cs="Times New Roman"/>
        </w:rPr>
        <w:t xml:space="preserve">Databehandleren må ikke foretage en overførsel </w:t>
      </w:r>
      <w:r w:rsidRPr="00C22521">
        <w:rPr>
          <w:rFonts w:cs="Times New Roman"/>
        </w:rPr>
        <w:t xml:space="preserve">af personoplysninger til et tredjeland, </w:t>
      </w:r>
      <w:r>
        <w:t xml:space="preserve">uden </w:t>
      </w:r>
      <w:r w:rsidRPr="00C22521">
        <w:t xml:space="preserve">en </w:t>
      </w:r>
      <w:r>
        <w:t xml:space="preserve">forudgående </w:t>
      </w:r>
      <w:r w:rsidRPr="00C22521">
        <w:t xml:space="preserve">skriftlig meddelelse </w:t>
      </w:r>
      <w:r>
        <w:t xml:space="preserve">om </w:t>
      </w:r>
      <w:r w:rsidRPr="00C22521">
        <w:t xml:space="preserve">instruks eller godkendelse </w:t>
      </w:r>
      <w:r>
        <w:t>fra den dataansvarlige.</w:t>
      </w:r>
      <w:r w:rsidRPr="00C22521">
        <w:rPr>
          <w:rFonts w:cs="Times New Roman"/>
        </w:rPr>
        <w:t xml:space="preserve"> </w:t>
      </w:r>
    </w:p>
    <w:p w14:paraId="7154EC4B" w14:textId="77777777" w:rsidR="006E0809" w:rsidRDefault="006E0809" w:rsidP="00567994">
      <w:pPr>
        <w:pStyle w:val="Heading2"/>
        <w:ind w:left="567"/>
      </w:pPr>
      <w:r w:rsidRPr="002704FB">
        <w:t>Nærmere procedurer for den dataansvarliges tilsyn med den behandling, som foretages hos databehandleren</w:t>
      </w:r>
      <w:bookmarkEnd w:id="48"/>
      <w:bookmarkEnd w:id="49"/>
      <w:bookmarkEnd w:id="50"/>
      <w:bookmarkEnd w:id="51"/>
    </w:p>
    <w:p w14:paraId="3EBB2153" w14:textId="4F2BB6D7" w:rsidR="00566084" w:rsidRPr="002F1E2F" w:rsidRDefault="00566084" w:rsidP="00566084">
      <w:pPr>
        <w:jc w:val="both"/>
      </w:pPr>
      <w:r w:rsidRPr="002F1E2F">
        <w:rPr>
          <w:rFonts w:cs="Times New Roman"/>
        </w:rPr>
        <w:t xml:space="preserve">Den dataansvarlige eller en repræsentant for den dataansvarlige foretager </w:t>
      </w:r>
      <w:r w:rsidR="00946679" w:rsidRPr="00041345">
        <w:rPr>
          <w:rFonts w:cs="Times New Roman"/>
          <w:highlight w:val="yellow"/>
        </w:rPr>
        <w:t>é</w:t>
      </w:r>
      <w:r w:rsidRPr="00041345">
        <w:rPr>
          <w:rFonts w:cs="Times New Roman"/>
          <w:highlight w:val="yellow"/>
        </w:rPr>
        <w:t>n gang årligt</w:t>
      </w:r>
      <w:r w:rsidRPr="002F1E2F">
        <w:t xml:space="preserve"> tilsyn vedrørende overholdelsen af</w:t>
      </w:r>
      <w:r w:rsidRPr="002F1E2F">
        <w:rPr>
          <w:rFonts w:cs="Times New Roman"/>
        </w:rPr>
        <w:t xml:space="preserve"> denne databehandleraftale hos databehandleren</w:t>
      </w:r>
      <w:r w:rsidRPr="002F1E2F">
        <w:t>.</w:t>
      </w:r>
    </w:p>
    <w:p w14:paraId="2BFA3250" w14:textId="07034389" w:rsidR="00566084" w:rsidRPr="002F1E2F" w:rsidRDefault="00566084" w:rsidP="00566084">
      <w:pPr>
        <w:jc w:val="both"/>
      </w:pPr>
      <w:r w:rsidRPr="002F1E2F">
        <w:t xml:space="preserve">Udover det planlagte tilsyn, kan der føres tilsyn med databehandleren, </w:t>
      </w:r>
      <w:r w:rsidR="00FB6920">
        <w:t xml:space="preserve">hvis </w:t>
      </w:r>
      <w:r w:rsidRPr="002F1E2F">
        <w:t>der efter den dataansvarliges vurdering opstår et behov herfor.</w:t>
      </w:r>
    </w:p>
    <w:p w14:paraId="3868F3A4" w14:textId="22F681A5" w:rsidR="00566084" w:rsidRPr="00C22521" w:rsidRDefault="00566084" w:rsidP="00566084">
      <w:pPr>
        <w:jc w:val="both"/>
      </w:pPr>
      <w:r w:rsidRPr="002F1E2F">
        <w:t>Den dataansvarliges eventuelle udgifter i forbindelse med et fysisk tilsyn afholdes af den dataansvarlige selv. Databehandleren er dog forpligtet til at afsætte de ressourcer (</w:t>
      </w:r>
      <w:r w:rsidR="00FB6920" w:rsidRPr="002F1E2F">
        <w:t>hovedsageligt</w:t>
      </w:r>
      <w:r w:rsidRPr="002F1E2F">
        <w:t xml:space="preserve"> den tid), der er nødvendig for, at den dataansvarlige kan gennemføre sit tilsyn</w:t>
      </w:r>
      <w:r>
        <w:t>.</w:t>
      </w:r>
    </w:p>
    <w:p w14:paraId="7154EC4E" w14:textId="049917B0" w:rsidR="005D1F08" w:rsidRPr="00274119" w:rsidRDefault="00274119" w:rsidP="00BD3E7C">
      <w:pPr>
        <w:jc w:val="both"/>
        <w:rPr>
          <w:rFonts w:cs="Times New Roman"/>
          <w:b/>
        </w:rPr>
      </w:pPr>
      <w:r>
        <w:rPr>
          <w:rFonts w:cs="Times New Roman"/>
          <w:b/>
        </w:rPr>
        <w:t xml:space="preserve">Alternativt </w:t>
      </w:r>
      <w:r w:rsidRPr="00274119">
        <w:rPr>
          <w:rFonts w:cs="Times New Roman"/>
        </w:rPr>
        <w:t>kan</w:t>
      </w:r>
      <w:r>
        <w:rPr>
          <w:rFonts w:cs="Times New Roman"/>
          <w:b/>
        </w:rPr>
        <w:t xml:space="preserve"> </w:t>
      </w:r>
      <w:r w:rsidR="00792961">
        <w:rPr>
          <w:rFonts w:cs="Times New Roman"/>
        </w:rPr>
        <w:t>d</w:t>
      </w:r>
      <w:r w:rsidR="00BE4672" w:rsidRPr="002F1E2F">
        <w:rPr>
          <w:rFonts w:cs="Times New Roman"/>
        </w:rPr>
        <w:t xml:space="preserve">atabehandleren én gang </w:t>
      </w:r>
      <w:r>
        <w:rPr>
          <w:rFonts w:cs="Times New Roman"/>
        </w:rPr>
        <w:t>årligt</w:t>
      </w:r>
      <w:r w:rsidR="00BD3E7C" w:rsidRPr="002F1E2F">
        <w:rPr>
          <w:rFonts w:cs="Times New Roman"/>
        </w:rPr>
        <w:t xml:space="preserve"> for </w:t>
      </w:r>
      <w:r>
        <w:rPr>
          <w:rFonts w:cs="Times New Roman"/>
        </w:rPr>
        <w:t>egen</w:t>
      </w:r>
      <w:r w:rsidR="00BD3E7C" w:rsidRPr="002F1E2F">
        <w:rPr>
          <w:rFonts w:cs="Times New Roman"/>
        </w:rPr>
        <w:t xml:space="preserve"> regning indhente en revisionser</w:t>
      </w:r>
      <w:r w:rsidR="008220EB" w:rsidRPr="002F1E2F">
        <w:rPr>
          <w:rFonts w:cs="Times New Roman"/>
        </w:rPr>
        <w:t>klæring fra en uafhængig tredjepart</w:t>
      </w:r>
      <w:r w:rsidR="00BD3E7C" w:rsidRPr="002F1E2F">
        <w:rPr>
          <w:rFonts w:cs="Times New Roman"/>
        </w:rPr>
        <w:t xml:space="preserve"> angående databehandlerens overholdelse af </w:t>
      </w:r>
      <w:r w:rsidR="002F1E2F">
        <w:rPr>
          <w:rFonts w:cs="Times New Roman"/>
        </w:rPr>
        <w:t>d</w:t>
      </w:r>
      <w:r w:rsidR="00BD3E7C" w:rsidRPr="002F1E2F">
        <w:rPr>
          <w:rFonts w:cs="Times New Roman"/>
        </w:rPr>
        <w:t>enne databehandleraftale</w:t>
      </w:r>
      <w:r w:rsidR="00725CBA">
        <w:rPr>
          <w:rFonts w:cs="Times New Roman"/>
        </w:rPr>
        <w:t xml:space="preserve"> med tilhørende bilag</w:t>
      </w:r>
      <w:r w:rsidR="00BD3E7C" w:rsidRPr="002F1E2F">
        <w:rPr>
          <w:rFonts w:cs="Times New Roman"/>
        </w:rPr>
        <w:t xml:space="preserve">. </w:t>
      </w:r>
    </w:p>
    <w:p w14:paraId="7154EC4F" w14:textId="365D9E08" w:rsidR="005D1F08" w:rsidRPr="002F1E2F" w:rsidRDefault="005D1F08" w:rsidP="00BD3E7C">
      <w:pPr>
        <w:jc w:val="both"/>
        <w:rPr>
          <w:rFonts w:cs="Times New Roman"/>
        </w:rPr>
      </w:pPr>
      <w:r w:rsidRPr="002F1E2F">
        <w:rPr>
          <w:rFonts w:cs="Times New Roman"/>
        </w:rPr>
        <w:t xml:space="preserve">Der er mellem parterne enighed om, at der kan anvendes </w:t>
      </w:r>
      <w:r w:rsidR="00274119">
        <w:rPr>
          <w:rFonts w:cs="Times New Roman"/>
        </w:rPr>
        <w:t>samme</w:t>
      </w:r>
      <w:r w:rsidRPr="002F1E2F">
        <w:rPr>
          <w:rFonts w:cs="Times New Roman"/>
        </w:rPr>
        <w:t xml:space="preserve"> typer af revisionserklæringer</w:t>
      </w:r>
      <w:r w:rsidR="00274119">
        <w:rPr>
          <w:rFonts w:cs="Times New Roman"/>
        </w:rPr>
        <w:t xml:space="preserve"> som angivet for underdatabehandler </w:t>
      </w:r>
      <w:r w:rsidR="00292ACD">
        <w:rPr>
          <w:rFonts w:cs="Times New Roman"/>
        </w:rPr>
        <w:t>herunder.</w:t>
      </w:r>
    </w:p>
    <w:p w14:paraId="7154EC50" w14:textId="77777777" w:rsidR="00BD3E7C" w:rsidRPr="002F1E2F" w:rsidRDefault="00BD3E7C" w:rsidP="00BD3E7C">
      <w:pPr>
        <w:jc w:val="both"/>
        <w:rPr>
          <w:rFonts w:cs="Times New Roman"/>
        </w:rPr>
      </w:pPr>
      <w:r w:rsidRPr="002F1E2F">
        <w:rPr>
          <w:rFonts w:cs="Times New Roman"/>
        </w:rPr>
        <w:t xml:space="preserve">Revisionserklæringen sendes snarest muligt efter indhentelsen til </w:t>
      </w:r>
      <w:r w:rsidR="00951DD0" w:rsidRPr="002F1E2F">
        <w:rPr>
          <w:rFonts w:cs="Times New Roman"/>
        </w:rPr>
        <w:t>den dataansvarlige</w:t>
      </w:r>
      <w:r w:rsidR="00725CBA">
        <w:rPr>
          <w:rFonts w:cs="Times New Roman"/>
        </w:rPr>
        <w:t xml:space="preserve"> til orientering</w:t>
      </w:r>
      <w:r w:rsidRPr="002F1E2F">
        <w:rPr>
          <w:rFonts w:cs="Times New Roman"/>
        </w:rPr>
        <w:t xml:space="preserve">. </w:t>
      </w:r>
    </w:p>
    <w:p w14:paraId="7154EC56" w14:textId="72D6D523" w:rsidR="0057359B" w:rsidRPr="00C22521" w:rsidRDefault="00BD3E7C" w:rsidP="00D53E25">
      <w:pPr>
        <w:jc w:val="both"/>
      </w:pPr>
      <w:r w:rsidRPr="002F1E2F">
        <w:t>Den dataansvarlige eller en repræsentant for den dataansvarlige har herudover adgang til at føre tilsyn, herunder fysisk tilsyn, hos databehandleren, når der efter den dataansvarliges v</w:t>
      </w:r>
      <w:r w:rsidR="002F1E2F">
        <w:t>urdering opstår et behov herfor</w:t>
      </w:r>
      <w:r w:rsidR="00802F67" w:rsidRPr="002F1E2F">
        <w:t>.</w:t>
      </w:r>
      <w:r w:rsidR="00292ACD">
        <w:t xml:space="preserve"> </w:t>
      </w:r>
      <w:r w:rsidR="0057359B" w:rsidRPr="002F1E2F">
        <w:t>Den dataansvarliges event</w:t>
      </w:r>
      <w:r w:rsidR="00F95947" w:rsidRPr="002F1E2F">
        <w:t xml:space="preserve">uelle udgifter i forbindelse </w:t>
      </w:r>
      <w:r w:rsidR="002F1E2F" w:rsidRPr="002F1E2F">
        <w:t xml:space="preserve">med </w:t>
      </w:r>
      <w:r w:rsidR="00F95947" w:rsidRPr="002F1E2F">
        <w:t>et fysisk tilsyn afholdes af den dataansvarlige</w:t>
      </w:r>
      <w:r w:rsidR="002F1E2F" w:rsidRPr="002F1E2F">
        <w:t xml:space="preserve"> selv</w:t>
      </w:r>
      <w:r w:rsidR="0057359B" w:rsidRPr="002F1E2F">
        <w:t xml:space="preserve">. Databehandleren er dog forpligtet til at afsætte </w:t>
      </w:r>
      <w:r w:rsidR="001665FB" w:rsidRPr="002F1E2F">
        <w:t xml:space="preserve">de </w:t>
      </w:r>
      <w:r w:rsidR="0057359B" w:rsidRPr="002F1E2F">
        <w:t>ressourcer</w:t>
      </w:r>
      <w:r w:rsidR="001665FB" w:rsidRPr="002F1E2F">
        <w:t xml:space="preserve"> (hovedsag</w:t>
      </w:r>
      <w:r w:rsidR="00292ACD">
        <w:t>e</w:t>
      </w:r>
      <w:r w:rsidR="001665FB" w:rsidRPr="002F1E2F">
        <w:t>ligt den tid), der er nød</w:t>
      </w:r>
      <w:r w:rsidR="00BE4672" w:rsidRPr="002F1E2F">
        <w:t>vendig</w:t>
      </w:r>
      <w:r w:rsidR="001665FB" w:rsidRPr="002F1E2F">
        <w:t xml:space="preserve"> for, at den dataansvarlige kan gennemføre sit tilsyn</w:t>
      </w:r>
      <w:r w:rsidR="002412EC">
        <w:t>.</w:t>
      </w:r>
    </w:p>
    <w:p w14:paraId="7154EC57" w14:textId="77777777" w:rsidR="000B1A8F" w:rsidRPr="0082067E" w:rsidRDefault="000B1A8F" w:rsidP="00D53E25">
      <w:pPr>
        <w:jc w:val="both"/>
      </w:pPr>
    </w:p>
    <w:p w14:paraId="7154EC58" w14:textId="77777777" w:rsidR="006E0809" w:rsidRDefault="00001222" w:rsidP="00567994">
      <w:pPr>
        <w:pStyle w:val="Heading2"/>
        <w:ind w:left="567"/>
      </w:pPr>
      <w:r w:rsidRPr="002704FB">
        <w:t xml:space="preserve"> </w:t>
      </w:r>
      <w:bookmarkStart w:id="52" w:name="_Toc501369822"/>
      <w:bookmarkStart w:id="53" w:name="_Toc505602996"/>
      <w:bookmarkStart w:id="54" w:name="_Toc505780029"/>
      <w:bookmarkStart w:id="55" w:name="_Toc506305873"/>
      <w:r w:rsidR="006E0809" w:rsidRPr="002704FB">
        <w:t xml:space="preserve">Nærmere procedurer for </w:t>
      </w:r>
      <w:r w:rsidR="00480E9D">
        <w:t>tilsyn</w:t>
      </w:r>
      <w:r w:rsidR="00C76678">
        <w:t>et</w:t>
      </w:r>
      <w:r w:rsidR="00480E9D">
        <w:t xml:space="preserve"> med den behandling, som</w:t>
      </w:r>
      <w:r w:rsidRPr="002704FB">
        <w:t xml:space="preserve"> </w:t>
      </w:r>
      <w:r w:rsidR="006E0809" w:rsidRPr="002704FB">
        <w:t>foretages hos eventuelle underdatabehandlere</w:t>
      </w:r>
      <w:bookmarkEnd w:id="52"/>
      <w:bookmarkEnd w:id="53"/>
      <w:bookmarkEnd w:id="54"/>
      <w:bookmarkEnd w:id="55"/>
    </w:p>
    <w:p w14:paraId="7154EC5B" w14:textId="4CE42594" w:rsidR="005D1F08" w:rsidRPr="002F1E2F" w:rsidRDefault="002F1E2F" w:rsidP="005D1F08">
      <w:pPr>
        <w:jc w:val="both"/>
        <w:rPr>
          <w:rFonts w:cs="Times New Roman"/>
        </w:rPr>
      </w:pPr>
      <w:r w:rsidRPr="002F1E2F">
        <w:rPr>
          <w:rFonts w:cs="Times New Roman"/>
        </w:rPr>
        <w:t>D</w:t>
      </w:r>
      <w:r w:rsidR="00F95947" w:rsidRPr="002F1E2F">
        <w:rPr>
          <w:rFonts w:cs="Times New Roman"/>
        </w:rPr>
        <w:t xml:space="preserve">atabehandleren skal én gang </w:t>
      </w:r>
      <w:r w:rsidR="006168F6">
        <w:rPr>
          <w:rFonts w:cs="Times New Roman"/>
        </w:rPr>
        <w:t>årligt</w:t>
      </w:r>
      <w:r w:rsidR="00F95947" w:rsidRPr="002F1E2F">
        <w:rPr>
          <w:rFonts w:cs="Times New Roman"/>
        </w:rPr>
        <w:t xml:space="preserve"> for </w:t>
      </w:r>
      <w:r w:rsidR="006168F6">
        <w:rPr>
          <w:rFonts w:cs="Times New Roman"/>
        </w:rPr>
        <w:t>egen</w:t>
      </w:r>
      <w:r w:rsidR="00F95947" w:rsidRPr="002F1E2F">
        <w:rPr>
          <w:rFonts w:cs="Times New Roman"/>
        </w:rPr>
        <w:t xml:space="preserve"> regning indhente en revisionserklæring fra en uaf</w:t>
      </w:r>
      <w:r w:rsidR="008220EB" w:rsidRPr="002F1E2F">
        <w:rPr>
          <w:rFonts w:cs="Times New Roman"/>
        </w:rPr>
        <w:t>hængig tredjepart</w:t>
      </w:r>
      <w:r w:rsidR="00F95947" w:rsidRPr="002F1E2F">
        <w:rPr>
          <w:rFonts w:cs="Times New Roman"/>
        </w:rPr>
        <w:t xml:space="preserve"> angående underdatabehandlerens overholdelse af denne databehandleraftale</w:t>
      </w:r>
      <w:r w:rsidR="008220EB" w:rsidRPr="002F1E2F">
        <w:rPr>
          <w:rFonts w:cs="Times New Roman"/>
        </w:rPr>
        <w:t xml:space="preserve"> med tilhørende bilag</w:t>
      </w:r>
      <w:r w:rsidR="00F95947" w:rsidRPr="002F1E2F">
        <w:rPr>
          <w:rFonts w:cs="Times New Roman"/>
        </w:rPr>
        <w:t xml:space="preserve">. </w:t>
      </w:r>
    </w:p>
    <w:p w14:paraId="3E7D844F" w14:textId="77777777" w:rsidR="00020950" w:rsidRDefault="005D1F08" w:rsidP="00020950">
      <w:pPr>
        <w:jc w:val="both"/>
        <w:rPr>
          <w:rFonts w:cs="Times New Roman"/>
        </w:rPr>
      </w:pPr>
      <w:r w:rsidRPr="00020950">
        <w:rPr>
          <w:rFonts w:cs="Times New Roman"/>
        </w:rPr>
        <w:t>Der er mellem parterne enighed om, at der kan anvendes følgende typer af revisionserklæringer:</w:t>
      </w:r>
    </w:p>
    <w:p w14:paraId="698CA17F" w14:textId="587166BB" w:rsidR="009A422C" w:rsidRDefault="009A422C" w:rsidP="00020950">
      <w:pPr>
        <w:pStyle w:val="ListParagraph"/>
        <w:numPr>
          <w:ilvl w:val="0"/>
          <w:numId w:val="44"/>
        </w:numPr>
        <w:jc w:val="both"/>
        <w:rPr>
          <w:rFonts w:cs="Times New Roman"/>
        </w:rPr>
      </w:pPr>
      <w:r>
        <w:rPr>
          <w:rFonts w:cs="Times New Roman"/>
        </w:rPr>
        <w:t xml:space="preserve">ISAE 3000 </w:t>
      </w:r>
      <w:r w:rsidR="00292ACD">
        <w:rPr>
          <w:rFonts w:cs="Times New Roman"/>
        </w:rPr>
        <w:t>vedr.</w:t>
      </w:r>
      <w:r>
        <w:rPr>
          <w:rFonts w:cs="Times New Roman"/>
        </w:rPr>
        <w:t xml:space="preserve"> behandling</w:t>
      </w:r>
      <w:r w:rsidR="00292ACD">
        <w:rPr>
          <w:rFonts w:cs="Times New Roman"/>
        </w:rPr>
        <w:t xml:space="preserve"> af personoplysninger</w:t>
      </w:r>
      <w:r>
        <w:rPr>
          <w:rFonts w:cs="Times New Roman"/>
        </w:rPr>
        <w:t>.</w:t>
      </w:r>
    </w:p>
    <w:p w14:paraId="7154EC5C" w14:textId="4DC3D75D" w:rsidR="005D1F08" w:rsidRDefault="009A422C" w:rsidP="00020950">
      <w:pPr>
        <w:pStyle w:val="ListParagraph"/>
        <w:numPr>
          <w:ilvl w:val="0"/>
          <w:numId w:val="44"/>
        </w:numPr>
        <w:jc w:val="both"/>
        <w:rPr>
          <w:rFonts w:cs="Times New Roman"/>
        </w:rPr>
      </w:pPr>
      <w:r>
        <w:rPr>
          <w:rFonts w:cs="Times New Roman"/>
        </w:rPr>
        <w:lastRenderedPageBreak/>
        <w:t>I</w:t>
      </w:r>
      <w:r w:rsidR="00020950" w:rsidRPr="00020950">
        <w:rPr>
          <w:rFonts w:cs="Times New Roman"/>
        </w:rPr>
        <w:t>SAE 3402 type 2</w:t>
      </w:r>
      <w:r>
        <w:rPr>
          <w:rFonts w:cs="Times New Roman"/>
        </w:rPr>
        <w:t xml:space="preserve"> eller nyere.</w:t>
      </w:r>
    </w:p>
    <w:p w14:paraId="7866CFFE" w14:textId="12D83BCC" w:rsidR="009A422C" w:rsidRDefault="00020950" w:rsidP="009A422C">
      <w:pPr>
        <w:pStyle w:val="ListParagraph"/>
        <w:numPr>
          <w:ilvl w:val="0"/>
          <w:numId w:val="44"/>
        </w:numPr>
        <w:jc w:val="both"/>
        <w:rPr>
          <w:rFonts w:cs="Times New Roman"/>
        </w:rPr>
      </w:pPr>
      <w:r>
        <w:rPr>
          <w:rFonts w:cs="Times New Roman"/>
        </w:rPr>
        <w:t>ISO</w:t>
      </w:r>
      <w:r w:rsidR="007347B8">
        <w:rPr>
          <w:rFonts w:cs="Times New Roman"/>
        </w:rPr>
        <w:t>/IEC</w:t>
      </w:r>
      <w:r>
        <w:rPr>
          <w:rFonts w:cs="Times New Roman"/>
        </w:rPr>
        <w:t xml:space="preserve"> 27001:2013 eller nyere</w:t>
      </w:r>
      <w:r w:rsidR="009A422C">
        <w:rPr>
          <w:rFonts w:cs="Times New Roman"/>
        </w:rPr>
        <w:t>.</w:t>
      </w:r>
    </w:p>
    <w:p w14:paraId="0C7AC9CB" w14:textId="64CC7E02" w:rsidR="00041345" w:rsidRPr="009A422C" w:rsidRDefault="00041345" w:rsidP="009A422C">
      <w:pPr>
        <w:pStyle w:val="ListParagraph"/>
        <w:numPr>
          <w:ilvl w:val="0"/>
          <w:numId w:val="44"/>
        </w:numPr>
        <w:jc w:val="both"/>
        <w:rPr>
          <w:rFonts w:cs="Times New Roman"/>
        </w:rPr>
      </w:pPr>
      <w:r>
        <w:rPr>
          <w:rFonts w:cs="Times New Roman"/>
        </w:rPr>
        <w:t>Eller en internationalt anerkendt revisionserklæring vedr. behandlingen af personoplysninger.</w:t>
      </w:r>
    </w:p>
    <w:p w14:paraId="7154EC5D" w14:textId="77777777" w:rsidR="00F95947" w:rsidRPr="002F1E2F" w:rsidRDefault="00F95947" w:rsidP="00F95947">
      <w:pPr>
        <w:jc w:val="both"/>
        <w:rPr>
          <w:rFonts w:cs="Times New Roman"/>
        </w:rPr>
      </w:pPr>
      <w:r w:rsidRPr="002F1E2F">
        <w:rPr>
          <w:rFonts w:cs="Times New Roman"/>
        </w:rPr>
        <w:t xml:space="preserve">Revisionserklæringen sendes snarest muligt efter indhentelsen til </w:t>
      </w:r>
      <w:r w:rsidR="00F80D42" w:rsidRPr="002F1E2F">
        <w:rPr>
          <w:rFonts w:cs="Times New Roman"/>
        </w:rPr>
        <w:t>den dataansvarlige</w:t>
      </w:r>
      <w:r w:rsidR="00725CBA">
        <w:rPr>
          <w:rFonts w:cs="Times New Roman"/>
        </w:rPr>
        <w:t xml:space="preserve"> til orientering</w:t>
      </w:r>
      <w:r w:rsidRPr="002F1E2F">
        <w:rPr>
          <w:rFonts w:cs="Times New Roman"/>
        </w:rPr>
        <w:t xml:space="preserve">. </w:t>
      </w:r>
    </w:p>
    <w:p w14:paraId="7154EC5E" w14:textId="77777777" w:rsidR="00F80D42" w:rsidRPr="002F1E2F" w:rsidRDefault="00F95947" w:rsidP="00F95947">
      <w:pPr>
        <w:jc w:val="both"/>
      </w:pPr>
      <w:r w:rsidRPr="002F1E2F">
        <w:t xml:space="preserve">Databehandleren eller en repræsentant for databehandleren har herudover adgang til at føre tilsyn, herunder fysisk tilsyn, hos underdatabehandleren, når der efter databehandlerens (eller den dataansvarliges) vurdering opstår et behov herfor. </w:t>
      </w:r>
    </w:p>
    <w:p w14:paraId="7154EC5F" w14:textId="5623F2AD" w:rsidR="006B4FE2" w:rsidRPr="00C76678" w:rsidRDefault="00F80D42" w:rsidP="006B4FE2">
      <w:pPr>
        <w:jc w:val="both"/>
      </w:pPr>
      <w:r w:rsidRPr="002F1E2F">
        <w:t>Dokumentation for de afholdte tilsyn sendes snarest muligt til orientering hos den dataansvarlige.</w:t>
      </w:r>
      <w:r w:rsidR="006B4FE2" w:rsidRPr="00C76678">
        <w:t xml:space="preserve"> </w:t>
      </w:r>
    </w:p>
    <w:p w14:paraId="7154EC65" w14:textId="6D9EA407" w:rsidR="00F80D42" w:rsidRPr="00C76678" w:rsidRDefault="00F80D42" w:rsidP="00F80D42">
      <w:pPr>
        <w:jc w:val="both"/>
      </w:pPr>
      <w:r w:rsidRPr="00C76678">
        <w:t>Den dataansvarlige kan</w:t>
      </w:r>
      <w:r w:rsidR="00D034AE" w:rsidRPr="00C76678">
        <w:t xml:space="preserve"> </w:t>
      </w:r>
      <w:r w:rsidRPr="00C76678">
        <w:t xml:space="preserve">– hvis det findes nødvendigt – vælge at </w:t>
      </w:r>
      <w:r w:rsidR="00D034AE" w:rsidRPr="00C76678">
        <w:t xml:space="preserve">initiere og </w:t>
      </w:r>
      <w:r w:rsidRPr="00C76678">
        <w:t xml:space="preserve">deltage på en fysisk inspektion hos underdatabehandleren. Dette kan blive aktuelt, </w:t>
      </w:r>
      <w:proofErr w:type="gramStart"/>
      <w:r w:rsidRPr="00C76678">
        <w:t>såfremt</w:t>
      </w:r>
      <w:proofErr w:type="gramEnd"/>
      <w:r w:rsidRPr="00C76678">
        <w:t xml:space="preserve"> den dataansvarlige vurderer, at databehandlerens tilsyn med underdatabehandleren </w:t>
      </w:r>
      <w:r w:rsidR="00D034AE" w:rsidRPr="00C76678">
        <w:t>ikke har givet den dataansvarlige</w:t>
      </w:r>
      <w:r w:rsidRPr="00C76678">
        <w:t xml:space="preserve"> tilstrækkelig sikkerhed for, at behandlingen </w:t>
      </w:r>
      <w:r w:rsidR="00951DD0" w:rsidRPr="00C76678">
        <w:t xml:space="preserve">hos underdatabehandleren </w:t>
      </w:r>
      <w:r w:rsidRPr="00C76678">
        <w:t>sker i overensstemmelse med denne databehandleraftale</w:t>
      </w:r>
      <w:r w:rsidR="00D034AE" w:rsidRPr="00C76678">
        <w:t>.</w:t>
      </w:r>
      <w:r w:rsidRPr="00C76678">
        <w:t xml:space="preserve"> </w:t>
      </w:r>
    </w:p>
    <w:p w14:paraId="7154EC67" w14:textId="294E82E9" w:rsidR="00D034AE" w:rsidRPr="00C22521" w:rsidRDefault="00F80D42" w:rsidP="000231DF">
      <w:r w:rsidRPr="00C76678">
        <w:t xml:space="preserve">Den dataansvarliges eventuelle </w:t>
      </w:r>
      <w:r w:rsidR="00951DD0" w:rsidRPr="00C76678">
        <w:t>deltagelse i et tilsyn</w:t>
      </w:r>
      <w:r w:rsidRPr="00C76678">
        <w:t xml:space="preserve"> hos underdatabehandleren ændrer ikke ved, at databehandleren også herefter har det fulde ansvar for underdatabehandlerens overholdelse af databeskyttelseslovgivning</w:t>
      </w:r>
      <w:r w:rsidR="00C76678" w:rsidRPr="00C76678">
        <w:t>en og denne databehandleraftale.</w:t>
      </w:r>
    </w:p>
    <w:p w14:paraId="7154EC6A" w14:textId="60A681EF" w:rsidR="00387713" w:rsidRDefault="00D034AE" w:rsidP="00EE1AD5">
      <w:pPr>
        <w:jc w:val="both"/>
        <w:rPr>
          <w:rFonts w:eastAsiaTheme="majorEastAsia" w:cstheme="majorBidi"/>
          <w:b/>
          <w:bCs/>
          <w:color w:val="365F91" w:themeColor="accent1" w:themeShade="BF"/>
        </w:rPr>
      </w:pPr>
      <w:r w:rsidRPr="00D034AE">
        <w:t>Databehandlerens og underdatabehandleres eventuelle udgifter i forbindelse med afholdes af et fysisk tilsyn</w:t>
      </w:r>
      <w:r w:rsidR="00C76678">
        <w:t>/en inspektion</w:t>
      </w:r>
      <w:r w:rsidRPr="00D034AE">
        <w:t xml:space="preserve"> hos underdatabehandleren er den dataansvarlige uvedkommende</w:t>
      </w:r>
      <w:r w:rsidR="00C76678">
        <w:t xml:space="preserve"> – uanset at den dataansvarlige har initieret og eventuelt deltaget på et sådant tilsyn</w:t>
      </w:r>
      <w:r w:rsidRPr="00D034AE">
        <w:t>.</w:t>
      </w:r>
    </w:p>
    <w:p w14:paraId="7154EC6B" w14:textId="77777777" w:rsidR="00AE6366" w:rsidRPr="002704FB" w:rsidRDefault="006D3433" w:rsidP="004958C9">
      <w:pPr>
        <w:pStyle w:val="Heading1"/>
        <w:numPr>
          <w:ilvl w:val="0"/>
          <w:numId w:val="24"/>
        </w:numPr>
        <w:jc w:val="both"/>
        <w:rPr>
          <w:rFonts w:asciiTheme="minorHAnsi" w:hAnsiTheme="minorHAnsi"/>
          <w:color w:val="auto"/>
        </w:rPr>
      </w:pPr>
      <w:bookmarkStart w:id="56" w:name="_Ref501111195"/>
      <w:bookmarkStart w:id="57" w:name="_Toc506305874"/>
      <w:r>
        <w:rPr>
          <w:rFonts w:asciiTheme="minorHAnsi" w:hAnsiTheme="minorHAnsi"/>
          <w:color w:val="auto"/>
        </w:rPr>
        <w:t>P</w:t>
      </w:r>
      <w:r w:rsidR="00D47470">
        <w:rPr>
          <w:rFonts w:asciiTheme="minorHAnsi" w:hAnsiTheme="minorHAnsi"/>
          <w:color w:val="auto"/>
        </w:rPr>
        <w:t>arternes regulering af</w:t>
      </w:r>
      <w:r>
        <w:rPr>
          <w:rFonts w:asciiTheme="minorHAnsi" w:hAnsiTheme="minorHAnsi"/>
          <w:color w:val="auto"/>
        </w:rPr>
        <w:t xml:space="preserve"> andre </w:t>
      </w:r>
      <w:r w:rsidR="00B55C98" w:rsidRPr="002704FB">
        <w:rPr>
          <w:rFonts w:asciiTheme="minorHAnsi" w:hAnsiTheme="minorHAnsi"/>
          <w:color w:val="auto"/>
        </w:rPr>
        <w:t>forhold</w:t>
      </w:r>
      <w:bookmarkEnd w:id="56"/>
      <w:bookmarkEnd w:id="57"/>
    </w:p>
    <w:p w14:paraId="7154EC6C" w14:textId="77777777" w:rsidR="00AE6366" w:rsidRPr="00001222" w:rsidRDefault="00AE6366" w:rsidP="005C778A">
      <w:pPr>
        <w:jc w:val="both"/>
        <w:rPr>
          <w:rFonts w:ascii="Verdana" w:hAnsi="Verdana"/>
          <w:sz w:val="18"/>
          <w:szCs w:val="18"/>
          <w:u w:val="single"/>
        </w:rPr>
      </w:pPr>
    </w:p>
    <w:p w14:paraId="7154EC73" w14:textId="4718C8C7" w:rsidR="00227CCC" w:rsidRPr="00C76678" w:rsidRDefault="000A5558" w:rsidP="00567994">
      <w:pPr>
        <w:pStyle w:val="Heading2"/>
        <w:ind w:left="567"/>
        <w:rPr>
          <w:szCs w:val="22"/>
        </w:rPr>
      </w:pPr>
      <w:r>
        <w:rPr>
          <w:szCs w:val="22"/>
        </w:rPr>
        <w:t>Jfr. hovedaftalen.</w:t>
      </w:r>
    </w:p>
    <w:p w14:paraId="7154EC74" w14:textId="77777777" w:rsidR="00227CCC" w:rsidRDefault="00227CCC" w:rsidP="005C778A">
      <w:pPr>
        <w:jc w:val="both"/>
        <w:rPr>
          <w:rFonts w:ascii="Verdana" w:hAnsi="Verdana"/>
          <w:sz w:val="18"/>
          <w:szCs w:val="18"/>
          <w:u w:val="single"/>
        </w:rPr>
      </w:pPr>
    </w:p>
    <w:p w14:paraId="24BF581A" w14:textId="77777777" w:rsidR="00041345" w:rsidRDefault="00041345" w:rsidP="00041345">
      <w:pPr>
        <w:pStyle w:val="Heading2"/>
        <w:numPr>
          <w:ilvl w:val="0"/>
          <w:numId w:val="0"/>
        </w:numPr>
      </w:pPr>
      <w:bookmarkStart w:id="58" w:name="_Toc477080832"/>
      <w:r>
        <w:t>Revision</w:t>
      </w:r>
      <w:bookmarkStart w:id="59" w:name="_GoBack"/>
      <w:bookmarkEnd w:id="59"/>
      <w:r>
        <w:t>shistorik</w:t>
      </w:r>
      <w:bookmarkEnd w:id="58"/>
    </w:p>
    <w:p w14:paraId="5BA39DCF" w14:textId="16620100" w:rsidR="00041345" w:rsidRDefault="00041345" w:rsidP="00041345">
      <w:pPr>
        <w:tabs>
          <w:tab w:val="left" w:pos="1276"/>
          <w:tab w:val="left" w:pos="5245"/>
          <w:tab w:val="left" w:pos="6804"/>
        </w:tabs>
      </w:pPr>
      <w:r>
        <w:t>Version</w:t>
      </w:r>
      <w:r>
        <w:tab/>
        <w:t>Note</w:t>
      </w:r>
      <w:r>
        <w:tab/>
        <w:t>Dato</w:t>
      </w:r>
      <w:r>
        <w:tab/>
        <w:t>Redigeret af</w:t>
      </w:r>
    </w:p>
    <w:p w14:paraId="2EE9E92A" w14:textId="48CD1AD1" w:rsidR="00041345" w:rsidRDefault="00041345" w:rsidP="00041345">
      <w:pPr>
        <w:tabs>
          <w:tab w:val="left" w:pos="1276"/>
          <w:tab w:val="left" w:pos="5245"/>
          <w:tab w:val="left" w:pos="6804"/>
        </w:tabs>
      </w:pPr>
      <w:r>
        <w:t>V1.0</w:t>
      </w:r>
      <w:r>
        <w:tab/>
        <w:t xml:space="preserve">Første </w:t>
      </w:r>
      <w:r>
        <w:t>tilpasning af Datatilsynets skabelon</w:t>
      </w:r>
      <w:r>
        <w:tab/>
      </w:r>
      <w:r>
        <w:t>2. marts 2019</w:t>
      </w:r>
      <w:r>
        <w:tab/>
      </w:r>
      <w:r>
        <w:t xml:space="preserve">Tor Valstrøm </w:t>
      </w:r>
    </w:p>
    <w:p w14:paraId="5EA2B75D" w14:textId="77777777" w:rsidR="00041345" w:rsidRPr="00B71AE1" w:rsidRDefault="00041345" w:rsidP="00041345">
      <w:pPr>
        <w:tabs>
          <w:tab w:val="left" w:pos="1276"/>
          <w:tab w:val="left" w:pos="5245"/>
        </w:tabs>
      </w:pPr>
    </w:p>
    <w:p w14:paraId="23615316" w14:textId="77777777" w:rsidR="00041345" w:rsidRDefault="00041345" w:rsidP="00041345">
      <w:pPr>
        <w:tabs>
          <w:tab w:val="left" w:pos="1276"/>
          <w:tab w:val="left" w:pos="5245"/>
        </w:tabs>
      </w:pPr>
    </w:p>
    <w:p w14:paraId="7154EC75" w14:textId="0B5F8850" w:rsidR="00227CCC" w:rsidRPr="0082067E" w:rsidRDefault="00227CCC" w:rsidP="00041345">
      <w:pPr>
        <w:tabs>
          <w:tab w:val="left" w:pos="1276"/>
          <w:tab w:val="left" w:pos="5245"/>
        </w:tabs>
        <w:jc w:val="both"/>
        <w:rPr>
          <w:rFonts w:ascii="Verdana" w:hAnsi="Verdana"/>
          <w:sz w:val="18"/>
          <w:szCs w:val="18"/>
          <w:u w:val="single"/>
        </w:rPr>
      </w:pPr>
    </w:p>
    <w:sectPr w:rsidR="00227CCC" w:rsidRPr="0082067E" w:rsidSect="00D13782">
      <w:footerReference w:type="default" r:id="rId18"/>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EA004" w14:textId="77777777" w:rsidR="00F57AEA" w:rsidRDefault="00F57AEA" w:rsidP="004914DD">
      <w:pPr>
        <w:spacing w:after="0" w:line="240" w:lineRule="auto"/>
      </w:pPr>
      <w:r>
        <w:separator/>
      </w:r>
    </w:p>
  </w:endnote>
  <w:endnote w:type="continuationSeparator" w:id="0">
    <w:p w14:paraId="4C199E70" w14:textId="77777777" w:rsidR="00F57AEA" w:rsidRDefault="00F57AEA"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C" w14:textId="77777777" w:rsidR="007716D4" w:rsidRDefault="00771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14:paraId="7154EC7D" w14:textId="77777777" w:rsidR="00182338" w:rsidRDefault="00182338" w:rsidP="0030591D">
            <w:pPr>
              <w:pStyle w:val="Footer"/>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7716D4">
              <w:rPr>
                <w:b/>
                <w:noProof/>
              </w:rPr>
              <w:t>2</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7716D4">
              <w:rPr>
                <w:b/>
                <w:noProof/>
              </w:rPr>
              <w:t>3</w:t>
            </w:r>
            <w:r w:rsidR="00FD2FE0">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F" w14:textId="77777777" w:rsidR="007716D4" w:rsidRDefault="007716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824263"/>
      <w:docPartObj>
        <w:docPartGallery w:val="Page Numbers (Bottom of Page)"/>
        <w:docPartUnique/>
      </w:docPartObj>
    </w:sdtPr>
    <w:sdtEndPr/>
    <w:sdtContent>
      <w:sdt>
        <w:sdtPr>
          <w:id w:val="2023438740"/>
          <w:docPartObj>
            <w:docPartGallery w:val="Page Numbers (Top of Page)"/>
            <w:docPartUnique/>
          </w:docPartObj>
        </w:sdtPr>
        <w:sdtEndPr/>
        <w:sdtContent>
          <w:p w14:paraId="7154EC80" w14:textId="77777777" w:rsidR="00182338" w:rsidRDefault="00182338" w:rsidP="0030591D">
            <w:pPr>
              <w:pStyle w:val="Footer"/>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197A0B">
              <w:rPr>
                <w:b/>
                <w:noProof/>
              </w:rPr>
              <w:t>11</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197A0B">
              <w:rPr>
                <w:b/>
                <w:noProof/>
              </w:rPr>
              <w:t>20</w:t>
            </w:r>
            <w:r w:rsidR="00FD2FE0">
              <w:rPr>
                <w:b/>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7154EC81" w14:textId="77777777" w:rsidR="00182338" w:rsidRDefault="00182338" w:rsidP="0030591D">
            <w:pPr>
              <w:pStyle w:val="Footer"/>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7716D4">
              <w:rPr>
                <w:b/>
                <w:noProof/>
              </w:rPr>
              <w:t>20</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7716D4">
              <w:rPr>
                <w:b/>
                <w:noProof/>
              </w:rPr>
              <w:t>20</w:t>
            </w:r>
            <w:r w:rsidR="00FD2FE0">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0AFD" w14:textId="77777777" w:rsidR="00F57AEA" w:rsidRDefault="00F57AEA" w:rsidP="004914DD">
      <w:pPr>
        <w:spacing w:after="0" w:line="240" w:lineRule="auto"/>
      </w:pPr>
      <w:r>
        <w:separator/>
      </w:r>
    </w:p>
  </w:footnote>
  <w:footnote w:type="continuationSeparator" w:id="0">
    <w:p w14:paraId="7C5100CE" w14:textId="77777777" w:rsidR="00F57AEA" w:rsidRDefault="00F57AEA" w:rsidP="0049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A" w14:textId="77777777" w:rsidR="007716D4" w:rsidRDefault="00771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B" w14:textId="77777777" w:rsidR="007716D4" w:rsidRDefault="00771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E" w14:textId="77777777" w:rsidR="007716D4" w:rsidRDefault="00771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Heading2"/>
      <w:lvlText w:val="%1.%2"/>
      <w:lvlJc w:val="left"/>
      <w:pPr>
        <w:ind w:left="3412"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FA775FE"/>
    <w:multiLevelType w:val="multilevel"/>
    <w:tmpl w:val="28B65A7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4B68AE"/>
    <w:multiLevelType w:val="hybridMultilevel"/>
    <w:tmpl w:val="71009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0485489"/>
    <w:multiLevelType w:val="hybridMultilevel"/>
    <w:tmpl w:val="C592048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4"/>
  </w:num>
  <w:num w:numId="3">
    <w:abstractNumId w:val="32"/>
  </w:num>
  <w:num w:numId="4">
    <w:abstractNumId w:val="22"/>
  </w:num>
  <w:num w:numId="5">
    <w:abstractNumId w:val="3"/>
  </w:num>
  <w:num w:numId="6">
    <w:abstractNumId w:val="0"/>
  </w:num>
  <w:num w:numId="7">
    <w:abstractNumId w:val="13"/>
  </w:num>
  <w:num w:numId="8">
    <w:abstractNumId w:val="20"/>
  </w:num>
  <w:num w:numId="9">
    <w:abstractNumId w:val="36"/>
  </w:num>
  <w:num w:numId="10">
    <w:abstractNumId w:val="4"/>
  </w:num>
  <w:num w:numId="11">
    <w:abstractNumId w:val="24"/>
  </w:num>
  <w:num w:numId="12">
    <w:abstractNumId w:val="23"/>
  </w:num>
  <w:num w:numId="13">
    <w:abstractNumId w:val="26"/>
  </w:num>
  <w:num w:numId="14">
    <w:abstractNumId w:val="30"/>
  </w:num>
  <w:num w:numId="15">
    <w:abstractNumId w:val="41"/>
  </w:num>
  <w:num w:numId="16">
    <w:abstractNumId w:val="18"/>
  </w:num>
  <w:num w:numId="17">
    <w:abstractNumId w:val="28"/>
  </w:num>
  <w:num w:numId="18">
    <w:abstractNumId w:val="14"/>
  </w:num>
  <w:num w:numId="19">
    <w:abstractNumId w:val="44"/>
  </w:num>
  <w:num w:numId="20">
    <w:abstractNumId w:val="15"/>
  </w:num>
  <w:num w:numId="21">
    <w:abstractNumId w:val="35"/>
  </w:num>
  <w:num w:numId="22">
    <w:abstractNumId w:val="43"/>
  </w:num>
  <w:num w:numId="23">
    <w:abstractNumId w:val="7"/>
  </w:num>
  <w:num w:numId="24">
    <w:abstractNumId w:val="16"/>
  </w:num>
  <w:num w:numId="25">
    <w:abstractNumId w:val="21"/>
  </w:num>
  <w:num w:numId="26">
    <w:abstractNumId w:val="2"/>
  </w:num>
  <w:num w:numId="27">
    <w:abstractNumId w:val="38"/>
  </w:num>
  <w:num w:numId="28">
    <w:abstractNumId w:val="37"/>
  </w:num>
  <w:num w:numId="29">
    <w:abstractNumId w:val="27"/>
  </w:num>
  <w:num w:numId="30">
    <w:abstractNumId w:val="1"/>
  </w:num>
  <w:num w:numId="31">
    <w:abstractNumId w:val="9"/>
  </w:num>
  <w:num w:numId="32">
    <w:abstractNumId w:val="19"/>
  </w:num>
  <w:num w:numId="33">
    <w:abstractNumId w:val="33"/>
  </w:num>
  <w:num w:numId="34">
    <w:abstractNumId w:val="42"/>
  </w:num>
  <w:num w:numId="35">
    <w:abstractNumId w:val="29"/>
  </w:num>
  <w:num w:numId="36">
    <w:abstractNumId w:val="8"/>
  </w:num>
  <w:num w:numId="37">
    <w:abstractNumId w:val="11"/>
  </w:num>
  <w:num w:numId="38">
    <w:abstractNumId w:val="31"/>
  </w:num>
  <w:num w:numId="39">
    <w:abstractNumId w:val="25"/>
  </w:num>
  <w:num w:numId="40">
    <w:abstractNumId w:val="5"/>
  </w:num>
  <w:num w:numId="41">
    <w:abstractNumId w:val="10"/>
  </w:num>
  <w:num w:numId="42">
    <w:abstractNumId w:val="6"/>
  </w:num>
  <w:num w:numId="43">
    <w:abstractNumId w:val="39"/>
  </w:num>
  <w:num w:numId="44">
    <w:abstractNumId w:val="4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FE"/>
    <w:rsid w:val="00001222"/>
    <w:rsid w:val="000014AF"/>
    <w:rsid w:val="00010C60"/>
    <w:rsid w:val="00010D1A"/>
    <w:rsid w:val="000135A6"/>
    <w:rsid w:val="0001448C"/>
    <w:rsid w:val="00017010"/>
    <w:rsid w:val="00020950"/>
    <w:rsid w:val="00022377"/>
    <w:rsid w:val="000229B5"/>
    <w:rsid w:val="000231DF"/>
    <w:rsid w:val="00027E3B"/>
    <w:rsid w:val="00031E3F"/>
    <w:rsid w:val="00040FB6"/>
    <w:rsid w:val="00041345"/>
    <w:rsid w:val="0004299C"/>
    <w:rsid w:val="00042AD4"/>
    <w:rsid w:val="0004753C"/>
    <w:rsid w:val="00054A31"/>
    <w:rsid w:val="00061C1C"/>
    <w:rsid w:val="0006291B"/>
    <w:rsid w:val="00063167"/>
    <w:rsid w:val="00064FA5"/>
    <w:rsid w:val="000710C2"/>
    <w:rsid w:val="0007175B"/>
    <w:rsid w:val="00080F13"/>
    <w:rsid w:val="00087DDF"/>
    <w:rsid w:val="00090546"/>
    <w:rsid w:val="000A0394"/>
    <w:rsid w:val="000A5558"/>
    <w:rsid w:val="000A7E48"/>
    <w:rsid w:val="000B1A8F"/>
    <w:rsid w:val="000B2BC6"/>
    <w:rsid w:val="000B6199"/>
    <w:rsid w:val="000B724B"/>
    <w:rsid w:val="000C3FCB"/>
    <w:rsid w:val="000D6FCC"/>
    <w:rsid w:val="000D7469"/>
    <w:rsid w:val="000E33C8"/>
    <w:rsid w:val="000F24D5"/>
    <w:rsid w:val="000F4978"/>
    <w:rsid w:val="000F5E12"/>
    <w:rsid w:val="00106200"/>
    <w:rsid w:val="00110DF2"/>
    <w:rsid w:val="00114288"/>
    <w:rsid w:val="00120858"/>
    <w:rsid w:val="00121DFA"/>
    <w:rsid w:val="00123171"/>
    <w:rsid w:val="0012536B"/>
    <w:rsid w:val="001333F2"/>
    <w:rsid w:val="00136403"/>
    <w:rsid w:val="00136B85"/>
    <w:rsid w:val="00137939"/>
    <w:rsid w:val="001402BA"/>
    <w:rsid w:val="00140E6D"/>
    <w:rsid w:val="001439FE"/>
    <w:rsid w:val="001446C4"/>
    <w:rsid w:val="00145DE1"/>
    <w:rsid w:val="00147B68"/>
    <w:rsid w:val="00150006"/>
    <w:rsid w:val="00151C1B"/>
    <w:rsid w:val="00153A67"/>
    <w:rsid w:val="0015468A"/>
    <w:rsid w:val="00154AFD"/>
    <w:rsid w:val="001570C9"/>
    <w:rsid w:val="00162225"/>
    <w:rsid w:val="00164AAB"/>
    <w:rsid w:val="001665FB"/>
    <w:rsid w:val="00167406"/>
    <w:rsid w:val="001677B8"/>
    <w:rsid w:val="00171CCD"/>
    <w:rsid w:val="00176D71"/>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5BA"/>
    <w:rsid w:val="001C1BEF"/>
    <w:rsid w:val="001C56A0"/>
    <w:rsid w:val="001C5DBD"/>
    <w:rsid w:val="001D316E"/>
    <w:rsid w:val="001D3CE3"/>
    <w:rsid w:val="001D6CE7"/>
    <w:rsid w:val="001D7831"/>
    <w:rsid w:val="001E03BA"/>
    <w:rsid w:val="001E707C"/>
    <w:rsid w:val="001F2353"/>
    <w:rsid w:val="001F3218"/>
    <w:rsid w:val="001F3E0F"/>
    <w:rsid w:val="001F714F"/>
    <w:rsid w:val="002053EF"/>
    <w:rsid w:val="00210F10"/>
    <w:rsid w:val="002131ED"/>
    <w:rsid w:val="00224791"/>
    <w:rsid w:val="002273B0"/>
    <w:rsid w:val="002279A1"/>
    <w:rsid w:val="00227CCC"/>
    <w:rsid w:val="00235D60"/>
    <w:rsid w:val="002372FC"/>
    <w:rsid w:val="002402F1"/>
    <w:rsid w:val="002412EC"/>
    <w:rsid w:val="0025014C"/>
    <w:rsid w:val="00254D95"/>
    <w:rsid w:val="00255537"/>
    <w:rsid w:val="002637E4"/>
    <w:rsid w:val="002676B5"/>
    <w:rsid w:val="00267B2B"/>
    <w:rsid w:val="00267B96"/>
    <w:rsid w:val="002704FB"/>
    <w:rsid w:val="00271D1A"/>
    <w:rsid w:val="00274119"/>
    <w:rsid w:val="00277EE8"/>
    <w:rsid w:val="00281ADB"/>
    <w:rsid w:val="00286400"/>
    <w:rsid w:val="002903D8"/>
    <w:rsid w:val="002906F8"/>
    <w:rsid w:val="002918F0"/>
    <w:rsid w:val="00292ACD"/>
    <w:rsid w:val="00294682"/>
    <w:rsid w:val="002979B6"/>
    <w:rsid w:val="002A18F5"/>
    <w:rsid w:val="002A3716"/>
    <w:rsid w:val="002A50A1"/>
    <w:rsid w:val="002A61C6"/>
    <w:rsid w:val="002A6F0E"/>
    <w:rsid w:val="002B5501"/>
    <w:rsid w:val="002B7961"/>
    <w:rsid w:val="002C042E"/>
    <w:rsid w:val="002D2424"/>
    <w:rsid w:val="002D2DB1"/>
    <w:rsid w:val="002D4D22"/>
    <w:rsid w:val="002D6D43"/>
    <w:rsid w:val="002E609F"/>
    <w:rsid w:val="002F1E2F"/>
    <w:rsid w:val="002F373B"/>
    <w:rsid w:val="002F609A"/>
    <w:rsid w:val="002F7773"/>
    <w:rsid w:val="00302172"/>
    <w:rsid w:val="003024EB"/>
    <w:rsid w:val="0030591D"/>
    <w:rsid w:val="00306298"/>
    <w:rsid w:val="003100A1"/>
    <w:rsid w:val="00311CB3"/>
    <w:rsid w:val="00323A93"/>
    <w:rsid w:val="00325B45"/>
    <w:rsid w:val="00333777"/>
    <w:rsid w:val="00335D8E"/>
    <w:rsid w:val="00346FB6"/>
    <w:rsid w:val="0035275D"/>
    <w:rsid w:val="003653FE"/>
    <w:rsid w:val="00367D87"/>
    <w:rsid w:val="00370DFF"/>
    <w:rsid w:val="00373074"/>
    <w:rsid w:val="003734C3"/>
    <w:rsid w:val="00384E2D"/>
    <w:rsid w:val="0038701C"/>
    <w:rsid w:val="00387713"/>
    <w:rsid w:val="00387D9F"/>
    <w:rsid w:val="00392177"/>
    <w:rsid w:val="00394F0C"/>
    <w:rsid w:val="003A2624"/>
    <w:rsid w:val="003B0B06"/>
    <w:rsid w:val="003B1598"/>
    <w:rsid w:val="003B2282"/>
    <w:rsid w:val="003B2B99"/>
    <w:rsid w:val="003B51FD"/>
    <w:rsid w:val="003C119E"/>
    <w:rsid w:val="003C6BA4"/>
    <w:rsid w:val="003C6C55"/>
    <w:rsid w:val="003E1E8E"/>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50067"/>
    <w:rsid w:val="00467A65"/>
    <w:rsid w:val="00472FEC"/>
    <w:rsid w:val="0047399A"/>
    <w:rsid w:val="004764AC"/>
    <w:rsid w:val="00480E9D"/>
    <w:rsid w:val="0048556F"/>
    <w:rsid w:val="004856F8"/>
    <w:rsid w:val="00485816"/>
    <w:rsid w:val="004914DD"/>
    <w:rsid w:val="00492AAF"/>
    <w:rsid w:val="004956C5"/>
    <w:rsid w:val="004958C9"/>
    <w:rsid w:val="0049719B"/>
    <w:rsid w:val="004A1324"/>
    <w:rsid w:val="004A7F84"/>
    <w:rsid w:val="004B020A"/>
    <w:rsid w:val="004C0123"/>
    <w:rsid w:val="004C7E67"/>
    <w:rsid w:val="004D1CFC"/>
    <w:rsid w:val="004D56BB"/>
    <w:rsid w:val="004E2419"/>
    <w:rsid w:val="004E2B4D"/>
    <w:rsid w:val="004E44FD"/>
    <w:rsid w:val="004E7AF0"/>
    <w:rsid w:val="004E7E14"/>
    <w:rsid w:val="004F5088"/>
    <w:rsid w:val="004F60D6"/>
    <w:rsid w:val="00501DF8"/>
    <w:rsid w:val="00502491"/>
    <w:rsid w:val="00505241"/>
    <w:rsid w:val="00505A10"/>
    <w:rsid w:val="005065D3"/>
    <w:rsid w:val="0051189A"/>
    <w:rsid w:val="00512439"/>
    <w:rsid w:val="0052204F"/>
    <w:rsid w:val="00530040"/>
    <w:rsid w:val="0053362B"/>
    <w:rsid w:val="005418A9"/>
    <w:rsid w:val="005442AD"/>
    <w:rsid w:val="00545EBF"/>
    <w:rsid w:val="00550007"/>
    <w:rsid w:val="00550D15"/>
    <w:rsid w:val="00555FFD"/>
    <w:rsid w:val="00556A27"/>
    <w:rsid w:val="005611CC"/>
    <w:rsid w:val="00561C02"/>
    <w:rsid w:val="00564B87"/>
    <w:rsid w:val="00566084"/>
    <w:rsid w:val="00567994"/>
    <w:rsid w:val="00567ECE"/>
    <w:rsid w:val="00571E9D"/>
    <w:rsid w:val="0057359B"/>
    <w:rsid w:val="005808B2"/>
    <w:rsid w:val="00583A5C"/>
    <w:rsid w:val="00583B33"/>
    <w:rsid w:val="00585FB3"/>
    <w:rsid w:val="005A6AAF"/>
    <w:rsid w:val="005B33EC"/>
    <w:rsid w:val="005B3E88"/>
    <w:rsid w:val="005B429A"/>
    <w:rsid w:val="005B7971"/>
    <w:rsid w:val="005C2BE1"/>
    <w:rsid w:val="005C778A"/>
    <w:rsid w:val="005D1F08"/>
    <w:rsid w:val="005D5BB5"/>
    <w:rsid w:val="005E151E"/>
    <w:rsid w:val="005E59CF"/>
    <w:rsid w:val="005E7382"/>
    <w:rsid w:val="00605883"/>
    <w:rsid w:val="00614BED"/>
    <w:rsid w:val="00614E48"/>
    <w:rsid w:val="006168F6"/>
    <w:rsid w:val="00620A1F"/>
    <w:rsid w:val="00620B62"/>
    <w:rsid w:val="00622451"/>
    <w:rsid w:val="00625200"/>
    <w:rsid w:val="00626A3E"/>
    <w:rsid w:val="006275E2"/>
    <w:rsid w:val="00627799"/>
    <w:rsid w:val="00634516"/>
    <w:rsid w:val="00634918"/>
    <w:rsid w:val="0063751E"/>
    <w:rsid w:val="00640A10"/>
    <w:rsid w:val="00653D61"/>
    <w:rsid w:val="00654B27"/>
    <w:rsid w:val="006573D1"/>
    <w:rsid w:val="00657BF2"/>
    <w:rsid w:val="0066661E"/>
    <w:rsid w:val="00684654"/>
    <w:rsid w:val="00690438"/>
    <w:rsid w:val="006A6E35"/>
    <w:rsid w:val="006A7034"/>
    <w:rsid w:val="006A72CA"/>
    <w:rsid w:val="006B305C"/>
    <w:rsid w:val="006B35F7"/>
    <w:rsid w:val="006B4FE2"/>
    <w:rsid w:val="006B7A70"/>
    <w:rsid w:val="006B7E21"/>
    <w:rsid w:val="006D3433"/>
    <w:rsid w:val="006D440D"/>
    <w:rsid w:val="006D4644"/>
    <w:rsid w:val="006D54BC"/>
    <w:rsid w:val="006E0809"/>
    <w:rsid w:val="006E087E"/>
    <w:rsid w:val="0070082C"/>
    <w:rsid w:val="007061DA"/>
    <w:rsid w:val="0071302B"/>
    <w:rsid w:val="0071356A"/>
    <w:rsid w:val="00714C15"/>
    <w:rsid w:val="00716446"/>
    <w:rsid w:val="007177A7"/>
    <w:rsid w:val="00717A1C"/>
    <w:rsid w:val="00721205"/>
    <w:rsid w:val="00723191"/>
    <w:rsid w:val="00723EBE"/>
    <w:rsid w:val="00724E8A"/>
    <w:rsid w:val="00725983"/>
    <w:rsid w:val="00725BA7"/>
    <w:rsid w:val="00725CBA"/>
    <w:rsid w:val="00727416"/>
    <w:rsid w:val="00733EF6"/>
    <w:rsid w:val="00734725"/>
    <w:rsid w:val="007347B8"/>
    <w:rsid w:val="00746C67"/>
    <w:rsid w:val="00751037"/>
    <w:rsid w:val="00761F4B"/>
    <w:rsid w:val="007716D4"/>
    <w:rsid w:val="00772F61"/>
    <w:rsid w:val="007735B6"/>
    <w:rsid w:val="007746D4"/>
    <w:rsid w:val="00776932"/>
    <w:rsid w:val="00783707"/>
    <w:rsid w:val="007850E1"/>
    <w:rsid w:val="00787614"/>
    <w:rsid w:val="00792961"/>
    <w:rsid w:val="007955DB"/>
    <w:rsid w:val="00797355"/>
    <w:rsid w:val="007A2908"/>
    <w:rsid w:val="007A51FF"/>
    <w:rsid w:val="007B0F1C"/>
    <w:rsid w:val="007C60B8"/>
    <w:rsid w:val="007C6792"/>
    <w:rsid w:val="007D5E14"/>
    <w:rsid w:val="007D6E29"/>
    <w:rsid w:val="007E0BFB"/>
    <w:rsid w:val="007E2FFC"/>
    <w:rsid w:val="007E48F5"/>
    <w:rsid w:val="007E7B6A"/>
    <w:rsid w:val="007E7DCF"/>
    <w:rsid w:val="007F0F03"/>
    <w:rsid w:val="007F6308"/>
    <w:rsid w:val="00801A70"/>
    <w:rsid w:val="00802F67"/>
    <w:rsid w:val="00806BA7"/>
    <w:rsid w:val="00807868"/>
    <w:rsid w:val="00811BC4"/>
    <w:rsid w:val="00820230"/>
    <w:rsid w:val="0082067E"/>
    <w:rsid w:val="00821A59"/>
    <w:rsid w:val="008220EB"/>
    <w:rsid w:val="00826BD4"/>
    <w:rsid w:val="00831550"/>
    <w:rsid w:val="0083187A"/>
    <w:rsid w:val="008465C7"/>
    <w:rsid w:val="008469B6"/>
    <w:rsid w:val="00846ED9"/>
    <w:rsid w:val="00851F99"/>
    <w:rsid w:val="008553B1"/>
    <w:rsid w:val="00860EBB"/>
    <w:rsid w:val="00861AF8"/>
    <w:rsid w:val="00862AA7"/>
    <w:rsid w:val="008737D8"/>
    <w:rsid w:val="00874642"/>
    <w:rsid w:val="00877BCD"/>
    <w:rsid w:val="0088400E"/>
    <w:rsid w:val="00884FF7"/>
    <w:rsid w:val="00886B89"/>
    <w:rsid w:val="00892B7E"/>
    <w:rsid w:val="00895394"/>
    <w:rsid w:val="0089638B"/>
    <w:rsid w:val="00896478"/>
    <w:rsid w:val="008A17D4"/>
    <w:rsid w:val="008A2442"/>
    <w:rsid w:val="008A696E"/>
    <w:rsid w:val="008B5A4B"/>
    <w:rsid w:val="008B73A2"/>
    <w:rsid w:val="008B7862"/>
    <w:rsid w:val="008C0C65"/>
    <w:rsid w:val="008C1D82"/>
    <w:rsid w:val="008C35E3"/>
    <w:rsid w:val="008C6E39"/>
    <w:rsid w:val="008C7074"/>
    <w:rsid w:val="008D0B4C"/>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23B8D"/>
    <w:rsid w:val="009432E4"/>
    <w:rsid w:val="00944018"/>
    <w:rsid w:val="00946679"/>
    <w:rsid w:val="009514DC"/>
    <w:rsid w:val="00951DD0"/>
    <w:rsid w:val="00960F25"/>
    <w:rsid w:val="00963C7B"/>
    <w:rsid w:val="00972D7E"/>
    <w:rsid w:val="00973BBE"/>
    <w:rsid w:val="00975D8C"/>
    <w:rsid w:val="009763A5"/>
    <w:rsid w:val="009852DB"/>
    <w:rsid w:val="00987CBE"/>
    <w:rsid w:val="00995F9E"/>
    <w:rsid w:val="00997668"/>
    <w:rsid w:val="009A34B1"/>
    <w:rsid w:val="009A422C"/>
    <w:rsid w:val="009A7973"/>
    <w:rsid w:val="009B6876"/>
    <w:rsid w:val="009D3403"/>
    <w:rsid w:val="009D5868"/>
    <w:rsid w:val="009E178F"/>
    <w:rsid w:val="009E2ABB"/>
    <w:rsid w:val="009E64D9"/>
    <w:rsid w:val="009E7279"/>
    <w:rsid w:val="009E7C1E"/>
    <w:rsid w:val="009F3AA5"/>
    <w:rsid w:val="009F47ED"/>
    <w:rsid w:val="009F4E60"/>
    <w:rsid w:val="00A0178D"/>
    <w:rsid w:val="00A01F9B"/>
    <w:rsid w:val="00A345BF"/>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5E05"/>
    <w:rsid w:val="00AA17F0"/>
    <w:rsid w:val="00AA5EF6"/>
    <w:rsid w:val="00AA741A"/>
    <w:rsid w:val="00AB109D"/>
    <w:rsid w:val="00AB2F85"/>
    <w:rsid w:val="00AC2EFD"/>
    <w:rsid w:val="00AC7A72"/>
    <w:rsid w:val="00AD349F"/>
    <w:rsid w:val="00AD68C2"/>
    <w:rsid w:val="00AE53FF"/>
    <w:rsid w:val="00AE6366"/>
    <w:rsid w:val="00AF5CEC"/>
    <w:rsid w:val="00B13162"/>
    <w:rsid w:val="00B1614D"/>
    <w:rsid w:val="00B20967"/>
    <w:rsid w:val="00B218E9"/>
    <w:rsid w:val="00B24EF9"/>
    <w:rsid w:val="00B25059"/>
    <w:rsid w:val="00B253CB"/>
    <w:rsid w:val="00B3356A"/>
    <w:rsid w:val="00B33704"/>
    <w:rsid w:val="00B33AD5"/>
    <w:rsid w:val="00B4212F"/>
    <w:rsid w:val="00B47E55"/>
    <w:rsid w:val="00B50104"/>
    <w:rsid w:val="00B51BA3"/>
    <w:rsid w:val="00B52C61"/>
    <w:rsid w:val="00B54206"/>
    <w:rsid w:val="00B55C98"/>
    <w:rsid w:val="00B664E7"/>
    <w:rsid w:val="00B704EE"/>
    <w:rsid w:val="00B71098"/>
    <w:rsid w:val="00B72AE5"/>
    <w:rsid w:val="00B747FC"/>
    <w:rsid w:val="00B762BA"/>
    <w:rsid w:val="00B83F6D"/>
    <w:rsid w:val="00B97CB4"/>
    <w:rsid w:val="00BA6C7D"/>
    <w:rsid w:val="00BB0BA6"/>
    <w:rsid w:val="00BB17F5"/>
    <w:rsid w:val="00BB1DC5"/>
    <w:rsid w:val="00BB7F8F"/>
    <w:rsid w:val="00BC0E55"/>
    <w:rsid w:val="00BC3B38"/>
    <w:rsid w:val="00BC634F"/>
    <w:rsid w:val="00BD0832"/>
    <w:rsid w:val="00BD1407"/>
    <w:rsid w:val="00BD19F9"/>
    <w:rsid w:val="00BD3E7C"/>
    <w:rsid w:val="00BE15FA"/>
    <w:rsid w:val="00BE285A"/>
    <w:rsid w:val="00BE28C9"/>
    <w:rsid w:val="00BE4672"/>
    <w:rsid w:val="00BE51D9"/>
    <w:rsid w:val="00BF0082"/>
    <w:rsid w:val="00BF26E3"/>
    <w:rsid w:val="00BF7905"/>
    <w:rsid w:val="00C0355E"/>
    <w:rsid w:val="00C0472D"/>
    <w:rsid w:val="00C0726D"/>
    <w:rsid w:val="00C157AB"/>
    <w:rsid w:val="00C22521"/>
    <w:rsid w:val="00C26D3C"/>
    <w:rsid w:val="00C30FDB"/>
    <w:rsid w:val="00C32F9C"/>
    <w:rsid w:val="00C37B5A"/>
    <w:rsid w:val="00C40769"/>
    <w:rsid w:val="00C50045"/>
    <w:rsid w:val="00C63AB4"/>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3142"/>
    <w:rsid w:val="00CD355B"/>
    <w:rsid w:val="00CD5E7B"/>
    <w:rsid w:val="00CE093C"/>
    <w:rsid w:val="00CE0D4E"/>
    <w:rsid w:val="00CE6F70"/>
    <w:rsid w:val="00CF72BF"/>
    <w:rsid w:val="00D02436"/>
    <w:rsid w:val="00D034AE"/>
    <w:rsid w:val="00D0430A"/>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2F53"/>
    <w:rsid w:val="00D73B47"/>
    <w:rsid w:val="00D80C86"/>
    <w:rsid w:val="00DA03DD"/>
    <w:rsid w:val="00DA2ADE"/>
    <w:rsid w:val="00DA5298"/>
    <w:rsid w:val="00DB4A6C"/>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4B61"/>
    <w:rsid w:val="00E25728"/>
    <w:rsid w:val="00E26CFE"/>
    <w:rsid w:val="00E351BE"/>
    <w:rsid w:val="00E3532E"/>
    <w:rsid w:val="00E441A5"/>
    <w:rsid w:val="00E45DC3"/>
    <w:rsid w:val="00E45EA9"/>
    <w:rsid w:val="00E60187"/>
    <w:rsid w:val="00E63975"/>
    <w:rsid w:val="00E667EF"/>
    <w:rsid w:val="00E709F3"/>
    <w:rsid w:val="00E729A7"/>
    <w:rsid w:val="00E747E1"/>
    <w:rsid w:val="00E756F6"/>
    <w:rsid w:val="00E75A11"/>
    <w:rsid w:val="00E96C6C"/>
    <w:rsid w:val="00EA2F93"/>
    <w:rsid w:val="00EA5571"/>
    <w:rsid w:val="00EA6F5F"/>
    <w:rsid w:val="00EB04EA"/>
    <w:rsid w:val="00ED1ABF"/>
    <w:rsid w:val="00ED26E1"/>
    <w:rsid w:val="00ED390F"/>
    <w:rsid w:val="00ED3ED8"/>
    <w:rsid w:val="00ED7BD1"/>
    <w:rsid w:val="00EE1AD5"/>
    <w:rsid w:val="00EE2ABD"/>
    <w:rsid w:val="00EE2D96"/>
    <w:rsid w:val="00EE7DDA"/>
    <w:rsid w:val="00EF5BBF"/>
    <w:rsid w:val="00F03B6E"/>
    <w:rsid w:val="00F0517E"/>
    <w:rsid w:val="00F078F8"/>
    <w:rsid w:val="00F10B2C"/>
    <w:rsid w:val="00F118C4"/>
    <w:rsid w:val="00F14801"/>
    <w:rsid w:val="00F16A29"/>
    <w:rsid w:val="00F22AA6"/>
    <w:rsid w:val="00F23366"/>
    <w:rsid w:val="00F25C6C"/>
    <w:rsid w:val="00F26D38"/>
    <w:rsid w:val="00F26DCB"/>
    <w:rsid w:val="00F27A16"/>
    <w:rsid w:val="00F32417"/>
    <w:rsid w:val="00F544A0"/>
    <w:rsid w:val="00F545E5"/>
    <w:rsid w:val="00F57AEA"/>
    <w:rsid w:val="00F64FF8"/>
    <w:rsid w:val="00F7190A"/>
    <w:rsid w:val="00F74E28"/>
    <w:rsid w:val="00F74F0F"/>
    <w:rsid w:val="00F76754"/>
    <w:rsid w:val="00F767EA"/>
    <w:rsid w:val="00F80D42"/>
    <w:rsid w:val="00F9179A"/>
    <w:rsid w:val="00F94336"/>
    <w:rsid w:val="00F950CA"/>
    <w:rsid w:val="00F95947"/>
    <w:rsid w:val="00FB5B1A"/>
    <w:rsid w:val="00FB6920"/>
    <w:rsid w:val="00FC2053"/>
    <w:rsid w:val="00FC2CE9"/>
    <w:rsid w:val="00FC2E4B"/>
    <w:rsid w:val="00FD2FE0"/>
    <w:rsid w:val="00FD3CA8"/>
    <w:rsid w:val="00FD5975"/>
    <w:rsid w:val="00FE70C3"/>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908"/>
  </w:style>
  <w:style w:type="paragraph" w:styleId="Heading1">
    <w:name w:val="heading 1"/>
    <w:basedOn w:val="Normal"/>
    <w:next w:val="Normal"/>
    <w:link w:val="Heading1Char"/>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FE"/>
    <w:pPr>
      <w:ind w:left="720"/>
      <w:contextualSpacing/>
    </w:pPr>
  </w:style>
  <w:style w:type="paragraph" w:styleId="Header">
    <w:name w:val="header"/>
    <w:basedOn w:val="Normal"/>
    <w:link w:val="HeaderChar"/>
    <w:uiPriority w:val="99"/>
    <w:semiHidden/>
    <w:unhideWhenUsed/>
    <w:rsid w:val="004914D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914DD"/>
  </w:style>
  <w:style w:type="paragraph" w:styleId="Footer">
    <w:name w:val="footer"/>
    <w:basedOn w:val="Normal"/>
    <w:link w:val="FooterChar"/>
    <w:uiPriority w:val="99"/>
    <w:unhideWhenUsed/>
    <w:rsid w:val="004914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14DD"/>
  </w:style>
  <w:style w:type="character" w:styleId="Strong">
    <w:name w:val="Strong"/>
    <w:basedOn w:val="DefaultParagraphFont"/>
    <w:uiPriority w:val="22"/>
    <w:qFormat/>
    <w:rsid w:val="008C0C65"/>
    <w:rPr>
      <w:b/>
      <w:bCs/>
    </w:rPr>
  </w:style>
  <w:style w:type="character" w:customStyle="1" w:styleId="Heading1Char">
    <w:name w:val="Heading 1 Char"/>
    <w:basedOn w:val="DefaultParagraphFont"/>
    <w:link w:val="Heading1"/>
    <w:uiPriority w:val="9"/>
    <w:rsid w:val="001C1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BEF"/>
    <w:pPr>
      <w:outlineLvl w:val="9"/>
    </w:pPr>
  </w:style>
  <w:style w:type="character" w:customStyle="1" w:styleId="kortnavn2">
    <w:name w:val="kortnavn2"/>
    <w:basedOn w:val="DefaultParagraphFont"/>
    <w:rsid w:val="00972D7E"/>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otnoteTextChar">
    <w:name w:val="Footnote Text Char"/>
    <w:basedOn w:val="DefaultParagraphFont"/>
    <w:link w:val="FootnoteText"/>
    <w:uiPriority w:val="99"/>
    <w:semiHidden/>
    <w:rsid w:val="003C119E"/>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3C119E"/>
    <w:rPr>
      <w:vertAlign w:val="superscript"/>
    </w:rPr>
  </w:style>
  <w:style w:type="paragraph" w:styleId="NormalIndent">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leGrid">
    <w:name w:val="Table Grid"/>
    <w:basedOn w:val="Table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AF8"/>
    <w:rPr>
      <w:rFonts w:eastAsiaTheme="majorEastAsia" w:cstheme="majorBidi"/>
      <w:b/>
      <w:bCs/>
      <w:szCs w:val="26"/>
    </w:rPr>
  </w:style>
  <w:style w:type="character" w:customStyle="1" w:styleId="Heading3Char">
    <w:name w:val="Heading 3 Char"/>
    <w:basedOn w:val="DefaultParagraphFont"/>
    <w:link w:val="Heading3"/>
    <w:uiPriority w:val="9"/>
    <w:rsid w:val="005500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00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00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00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00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0007"/>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C778A"/>
    <w:pPr>
      <w:spacing w:after="0" w:line="240" w:lineRule="auto"/>
    </w:pPr>
  </w:style>
  <w:style w:type="table" w:customStyle="1" w:styleId="Lysliste1">
    <w:name w:val="Lys liste1"/>
    <w:basedOn w:val="Table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BalloonText">
    <w:name w:val="Balloon Text"/>
    <w:basedOn w:val="Normal"/>
    <w:link w:val="BalloonTextChar"/>
    <w:uiPriority w:val="99"/>
    <w:semiHidden/>
    <w:unhideWhenUsed/>
    <w:rsid w:val="00D1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4A"/>
    <w:rPr>
      <w:rFonts w:ascii="Tahoma" w:hAnsi="Tahoma" w:cs="Tahoma"/>
      <w:sz w:val="16"/>
      <w:szCs w:val="16"/>
    </w:rPr>
  </w:style>
  <w:style w:type="paragraph" w:styleId="TOC1">
    <w:name w:val="toc 1"/>
    <w:basedOn w:val="Normal"/>
    <w:next w:val="Normal"/>
    <w:autoRedefine/>
    <w:uiPriority w:val="39"/>
    <w:unhideWhenUsed/>
    <w:rsid w:val="00851F99"/>
    <w:pPr>
      <w:spacing w:after="100"/>
    </w:pPr>
  </w:style>
  <w:style w:type="paragraph" w:styleId="TOC2">
    <w:name w:val="toc 2"/>
    <w:basedOn w:val="Normal"/>
    <w:next w:val="Normal"/>
    <w:autoRedefine/>
    <w:uiPriority w:val="39"/>
    <w:unhideWhenUsed/>
    <w:rsid w:val="00851F99"/>
    <w:pPr>
      <w:spacing w:after="100"/>
      <w:ind w:left="220"/>
    </w:pPr>
  </w:style>
  <w:style w:type="paragraph" w:styleId="TOC3">
    <w:name w:val="toc 3"/>
    <w:basedOn w:val="Normal"/>
    <w:next w:val="Normal"/>
    <w:autoRedefine/>
    <w:uiPriority w:val="39"/>
    <w:unhideWhenUsed/>
    <w:rsid w:val="00851F99"/>
    <w:pPr>
      <w:spacing w:after="100"/>
      <w:ind w:left="440"/>
    </w:pPr>
  </w:style>
  <w:style w:type="character" w:styleId="Hyperlink">
    <w:name w:val="Hyperlink"/>
    <w:basedOn w:val="DefaultParagraphFont"/>
    <w:uiPriority w:val="99"/>
    <w:unhideWhenUsed/>
    <w:rsid w:val="00851F99"/>
    <w:rPr>
      <w:color w:val="0000FF" w:themeColor="hyperlink"/>
      <w:u w:val="single"/>
    </w:rPr>
  </w:style>
  <w:style w:type="character" w:styleId="CommentReference">
    <w:name w:val="annotation reference"/>
    <w:basedOn w:val="DefaultParagraphFont"/>
    <w:uiPriority w:val="99"/>
    <w:semiHidden/>
    <w:unhideWhenUsed/>
    <w:rsid w:val="00B97CB4"/>
    <w:rPr>
      <w:sz w:val="16"/>
      <w:szCs w:val="16"/>
    </w:rPr>
  </w:style>
  <w:style w:type="paragraph" w:styleId="CommentText">
    <w:name w:val="annotation text"/>
    <w:basedOn w:val="Normal"/>
    <w:link w:val="CommentTextChar"/>
    <w:uiPriority w:val="99"/>
    <w:semiHidden/>
    <w:unhideWhenUsed/>
    <w:rsid w:val="00B97CB4"/>
    <w:pPr>
      <w:spacing w:line="240" w:lineRule="auto"/>
    </w:pPr>
    <w:rPr>
      <w:sz w:val="20"/>
      <w:szCs w:val="20"/>
    </w:rPr>
  </w:style>
  <w:style w:type="character" w:customStyle="1" w:styleId="CommentTextChar">
    <w:name w:val="Comment Text Char"/>
    <w:basedOn w:val="DefaultParagraphFont"/>
    <w:link w:val="CommentText"/>
    <w:uiPriority w:val="99"/>
    <w:semiHidden/>
    <w:rsid w:val="00B97CB4"/>
    <w:rPr>
      <w:sz w:val="20"/>
      <w:szCs w:val="20"/>
    </w:rPr>
  </w:style>
  <w:style w:type="paragraph" w:styleId="CommentSubject">
    <w:name w:val="annotation subject"/>
    <w:basedOn w:val="CommentText"/>
    <w:next w:val="CommentText"/>
    <w:link w:val="CommentSubjectChar"/>
    <w:uiPriority w:val="99"/>
    <w:semiHidden/>
    <w:unhideWhenUsed/>
    <w:rsid w:val="00B97CB4"/>
    <w:rPr>
      <w:b/>
      <w:bCs/>
    </w:rPr>
  </w:style>
  <w:style w:type="character" w:customStyle="1" w:styleId="CommentSubjectChar">
    <w:name w:val="Comment Subject Char"/>
    <w:basedOn w:val="CommentTextChar"/>
    <w:link w:val="CommentSubject"/>
    <w:uiPriority w:val="99"/>
    <w:semiHidden/>
    <w:rsid w:val="00B97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eb0a43-16d4-4440-882d-e20f92429446" xsi:nil="true"/>
    <Thumbnail xmlns="http://schemas.microsoft.com/sharepoint/v3" xsi:nil="true"/>
    <TaxKeywordTaxHTField xmlns="http://schemas.microsoft.com/sharepoint/v3" xsi:nil="true"/>
    <Dokindhold xmlns="http://schemas.microsoft.com/sharepoint/v3" xsi:nil="true"/>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o xmlns="http://schemas.microsoft.com/sharepoint/v3" xsi:nil="true"/>
    <EmailDate xmlns="http://schemas.microsoft.com/sharepoint/v3" xsi:nil="true"/>
    <lcf76f155ced4ddcb4097134ff3c332f xmlns="8eb84139-9e57-4583-87cf-dd3473b5f9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9245B-7455-4905-8AD8-F163D93878F0}"/>
</file>

<file path=customXml/itemProps2.xml><?xml version="1.0" encoding="utf-8"?>
<ds:datastoreItem xmlns:ds="http://schemas.openxmlformats.org/officeDocument/2006/customXml" ds:itemID="{895831F9-99D3-4BE9-97C8-1ECD61C0AF78}">
  <ds:schemaRefs>
    <ds:schemaRef ds:uri="http://schemas.microsoft.com/sharepoint/v3/contenttype/forms"/>
  </ds:schemaRefs>
</ds:datastoreItem>
</file>

<file path=customXml/itemProps3.xml><?xml version="1.0" encoding="utf-8"?>
<ds:datastoreItem xmlns:ds="http://schemas.openxmlformats.org/officeDocument/2006/customXml" ds:itemID="{DA8FF21A-416B-495D-BBCE-D4DC80B451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004E31-C327-43AA-B002-50BBA05C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4658</Words>
  <Characters>26557</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2018-02-16T09:55:00Z</dcterms:created>
  <dcterms:modified xsi:type="dcterms:W3CDTF">2019-07-30T13:35:00Z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y fmtid="{D5CDD505-2E9C-101B-9397-08002B2CF9AE}" pid="4" name="ContentTypeId">
    <vt:lpwstr>0x0101001EA0335E6539C34DA9B9D6CC16E51002</vt:lpwstr>
  </property>
  <property fmtid="{D5CDD505-2E9C-101B-9397-08002B2CF9AE}" pid="5" name="MSIP_Label_88a2ad26-05ac-4fb5-af1c-9f22d28e3aaa_Enabled">
    <vt:lpwstr>True</vt:lpwstr>
  </property>
  <property fmtid="{D5CDD505-2E9C-101B-9397-08002B2CF9AE}" pid="6" name="MSIP_Label_88a2ad26-05ac-4fb5-af1c-9f22d28e3aaa_SiteId">
    <vt:lpwstr>60dfd49c-98a2-43d7-95c4-dcfe7bf7dfa3</vt:lpwstr>
  </property>
  <property fmtid="{D5CDD505-2E9C-101B-9397-08002B2CF9AE}" pid="7" name="MSIP_Label_88a2ad26-05ac-4fb5-af1c-9f22d28e3aaa_Owner">
    <vt:lpwstr>tv@conscientsystems.com</vt:lpwstr>
  </property>
  <property fmtid="{D5CDD505-2E9C-101B-9397-08002B2CF9AE}" pid="8" name="MSIP_Label_88a2ad26-05ac-4fb5-af1c-9f22d28e3aaa_SetDate">
    <vt:lpwstr>2018-09-09T05:18:15.4711467Z</vt:lpwstr>
  </property>
  <property fmtid="{D5CDD505-2E9C-101B-9397-08002B2CF9AE}" pid="9" name="MSIP_Label_88a2ad26-05ac-4fb5-af1c-9f22d28e3aaa_Name">
    <vt:lpwstr>General</vt:lpwstr>
  </property>
  <property fmtid="{D5CDD505-2E9C-101B-9397-08002B2CF9AE}" pid="10" name="MSIP_Label_88a2ad26-05ac-4fb5-af1c-9f22d28e3aaa_Application">
    <vt:lpwstr>Microsoft Azure Information Protection</vt:lpwstr>
  </property>
  <property fmtid="{D5CDD505-2E9C-101B-9397-08002B2CF9AE}" pid="11" name="MSIP_Label_88a2ad26-05ac-4fb5-af1c-9f22d28e3aaa_Extended_MSFT_Method">
    <vt:lpwstr>Automatic</vt:lpwstr>
  </property>
  <property fmtid="{D5CDD505-2E9C-101B-9397-08002B2CF9AE}" pid="12" name="Sensitivity">
    <vt:lpwstr>General</vt:lpwstr>
  </property>
  <property fmtid="{D5CDD505-2E9C-101B-9397-08002B2CF9AE}" pid="13" name="AuthorIds_UIVersion_512">
    <vt:lpwstr>11</vt:lpwstr>
  </property>
  <property fmtid="{D5CDD505-2E9C-101B-9397-08002B2CF9AE}" pid="14" name="Order">
    <vt:r8>57117600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axKeyword">
    <vt:lpwstr/>
  </property>
  <property fmtid="{D5CDD505-2E9C-101B-9397-08002B2CF9AE}" pid="23" name="MediaServiceImageTags">
    <vt:lpwstr/>
  </property>
</Properties>
</file>